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7F" w:rsidRDefault="00AC4C7F">
      <w:pPr>
        <w:pStyle w:val="20"/>
        <w:shd w:val="clear" w:color="auto" w:fill="auto"/>
        <w:spacing w:after="1013" w:line="130" w:lineRule="exact"/>
        <w:ind w:right="40"/>
        <w:rPr>
          <w:rFonts w:asciiTheme="minorHAnsi" w:hAnsiTheme="minorHAnsi"/>
        </w:rPr>
      </w:pPr>
    </w:p>
    <w:p w:rsidR="00AC4C7F" w:rsidRDefault="00AC4C7F">
      <w:pPr>
        <w:pStyle w:val="30"/>
        <w:shd w:val="clear" w:color="auto" w:fill="auto"/>
        <w:spacing w:before="0"/>
      </w:pPr>
    </w:p>
    <w:p w:rsidR="00AC4C7F" w:rsidRDefault="0080102F" w:rsidP="00AC4C7F">
      <w:pPr>
        <w:pStyle w:val="30"/>
        <w:shd w:val="clear" w:color="auto" w:fill="auto"/>
        <w:spacing w:before="0" w:after="2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35pt;margin-top:-1.9pt;width:81.1pt;height:83.05pt;z-index:-251658752;mso-wrap-distance-left:5pt;mso-wrap-distance-right:5pt;mso-position-horizontal-relative:margin;mso-position-vertical-relative:margin" wrapcoords="0 0 21600 0 21600 21600 0 21600 0 0">
            <v:imagedata r:id="rId8" o:title="image1"/>
            <w10:wrap type="tight" anchorx="margin" anchory="margin"/>
          </v:shape>
        </w:pict>
      </w:r>
      <w:r>
        <w:t>АДМИНИСТРАЦИЯ СЕЛЬСКОГО</w:t>
      </w:r>
      <w:r>
        <w:t xml:space="preserve"> ПОСЕЛЕНИЯ ТИМОФЕЕВКА МУНИЦИПАЛЬНОГО РАЙОНА </w:t>
      </w:r>
      <w:proofErr w:type="gramStart"/>
      <w:r>
        <w:t>СТАВРОПОЛЬСКИЙ</w:t>
      </w:r>
      <w:proofErr w:type="gramEnd"/>
    </w:p>
    <w:p w:rsidR="008720EC" w:rsidRDefault="0080102F" w:rsidP="00AC4C7F">
      <w:pPr>
        <w:pStyle w:val="30"/>
        <w:shd w:val="clear" w:color="auto" w:fill="auto"/>
        <w:spacing w:before="0" w:after="20" w:line="240" w:lineRule="auto"/>
      </w:pPr>
      <w:r>
        <w:t xml:space="preserve"> САМАРСКОЙ ОБЛАСТИ</w:t>
      </w:r>
    </w:p>
    <w:p w:rsidR="00AC4C7F" w:rsidRDefault="00AC4C7F" w:rsidP="00AC4C7F">
      <w:pPr>
        <w:pStyle w:val="30"/>
        <w:shd w:val="clear" w:color="auto" w:fill="auto"/>
        <w:spacing w:before="0" w:after="20" w:line="240" w:lineRule="auto"/>
      </w:pPr>
    </w:p>
    <w:p w:rsidR="00734CA1" w:rsidRPr="00734CA1" w:rsidRDefault="0080102F" w:rsidP="001B79BC">
      <w:pPr>
        <w:pStyle w:val="30"/>
        <w:shd w:val="clear" w:color="auto" w:fill="auto"/>
        <w:tabs>
          <w:tab w:val="right" w:pos="8123"/>
          <w:tab w:val="left" w:pos="8190"/>
        </w:tabs>
        <w:spacing w:beforeLines="20" w:before="48" w:after="20" w:line="240" w:lineRule="auto"/>
        <w:ind w:left="1000" w:firstLine="2620"/>
        <w:jc w:val="left"/>
        <w:rPr>
          <w:sz w:val="24"/>
          <w:szCs w:val="24"/>
        </w:rPr>
      </w:pPr>
      <w:r w:rsidRPr="00864098">
        <w:rPr>
          <w:sz w:val="32"/>
          <w:szCs w:val="32"/>
        </w:rPr>
        <w:t xml:space="preserve">ПОСТАНОВЛЕНИЕ </w:t>
      </w:r>
    </w:p>
    <w:p w:rsidR="001B79BC" w:rsidRDefault="001B79BC" w:rsidP="001B79BC">
      <w:pPr>
        <w:pStyle w:val="30"/>
        <w:tabs>
          <w:tab w:val="right" w:pos="8123"/>
          <w:tab w:val="left" w:pos="8190"/>
        </w:tabs>
        <w:spacing w:beforeLines="20" w:before="48" w:after="20" w:line="240" w:lineRule="auto"/>
        <w:jc w:val="left"/>
        <w:rPr>
          <w:sz w:val="24"/>
          <w:szCs w:val="24"/>
        </w:rPr>
      </w:pPr>
      <w:r w:rsidRPr="001B79BC">
        <w:rPr>
          <w:sz w:val="24"/>
          <w:szCs w:val="24"/>
        </w:rPr>
        <w:t>от 28 ноября 2012 года</w:t>
      </w:r>
      <w:r w:rsidRPr="001B79BC">
        <w:rPr>
          <w:sz w:val="24"/>
          <w:szCs w:val="24"/>
        </w:rPr>
        <w:tab/>
        <w:t>№</w:t>
      </w:r>
      <w:r w:rsidRPr="001B79BC">
        <w:rPr>
          <w:sz w:val="24"/>
          <w:szCs w:val="24"/>
        </w:rPr>
        <w:tab/>
        <w:t>24</w:t>
      </w:r>
    </w:p>
    <w:p w:rsidR="001B79BC" w:rsidRPr="001B79BC" w:rsidRDefault="001B79BC" w:rsidP="001B79BC">
      <w:pPr>
        <w:pStyle w:val="30"/>
        <w:tabs>
          <w:tab w:val="right" w:pos="8123"/>
          <w:tab w:val="left" w:pos="8190"/>
        </w:tabs>
        <w:spacing w:beforeLines="20" w:before="48" w:after="20" w:line="240" w:lineRule="auto"/>
        <w:jc w:val="left"/>
        <w:rPr>
          <w:sz w:val="24"/>
          <w:szCs w:val="24"/>
        </w:rPr>
      </w:pPr>
    </w:p>
    <w:p w:rsidR="001B79BC" w:rsidRDefault="001B79BC" w:rsidP="001B79BC">
      <w:pPr>
        <w:pStyle w:val="30"/>
        <w:tabs>
          <w:tab w:val="right" w:pos="8123"/>
          <w:tab w:val="left" w:pos="8190"/>
        </w:tabs>
        <w:spacing w:beforeLines="20" w:before="48" w:after="20" w:line="240" w:lineRule="auto"/>
        <w:rPr>
          <w:sz w:val="24"/>
          <w:szCs w:val="24"/>
        </w:rPr>
      </w:pPr>
      <w:r w:rsidRPr="001B79BC">
        <w:rPr>
          <w:sz w:val="24"/>
          <w:szCs w:val="24"/>
        </w:rPr>
        <w:t>О проведении публичных слушаний по вопросу по вопросу изменения вида разрешенного использования земельного участка.</w:t>
      </w:r>
    </w:p>
    <w:p w:rsidR="001B79BC" w:rsidRPr="001B79BC" w:rsidRDefault="001B79BC" w:rsidP="001B79BC">
      <w:pPr>
        <w:pStyle w:val="30"/>
        <w:tabs>
          <w:tab w:val="right" w:pos="8123"/>
          <w:tab w:val="left" w:pos="8190"/>
        </w:tabs>
        <w:spacing w:beforeLines="20" w:before="48" w:after="20" w:line="240" w:lineRule="auto"/>
        <w:rPr>
          <w:sz w:val="24"/>
          <w:szCs w:val="24"/>
        </w:rPr>
      </w:pPr>
    </w:p>
    <w:p w:rsidR="001B79BC" w:rsidRDefault="001B79BC" w:rsidP="001B79BC">
      <w:pPr>
        <w:pStyle w:val="30"/>
        <w:tabs>
          <w:tab w:val="right" w:pos="8123"/>
          <w:tab w:val="left" w:pos="8190"/>
        </w:tabs>
        <w:spacing w:beforeLines="20" w:before="48" w:after="2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proofErr w:type="gramStart"/>
      <w:r w:rsidRPr="001B79BC">
        <w:rPr>
          <w:b w:val="0"/>
          <w:sz w:val="24"/>
          <w:szCs w:val="24"/>
        </w:rPr>
        <w:t>В соответствии с Федеральным законом от 06.10.2003 года № 131 - ФЗ «Об общих принципах организации местного самоуправления в Российской Федерации», Положением «О публичных слушаниях в сельском поселении Тимофеевка муниципального района Ставропольский Самарской области», утвержденным Решением Собрания Представителей сельского поселения Тимофеевка муниципального района Ставропольский Самарской области от 05 марта 2010 года № 51, руководствуясь Уставом сельского поселения Тимофеевка муниципального района Ставропольский Самарской области</w:t>
      </w:r>
      <w:proofErr w:type="gramEnd"/>
      <w:r w:rsidRPr="001B79BC">
        <w:rPr>
          <w:b w:val="0"/>
          <w:sz w:val="24"/>
          <w:szCs w:val="24"/>
        </w:rPr>
        <w:t>, Федеральным законом № 190 - ФЗ от 29.12.2004 года «О введении в действие Градостроительного кодекса Российской Федерации», Распоряжением главы муниципального района Ставропольский № 10585 от 06.11.2012 года,</w:t>
      </w:r>
    </w:p>
    <w:p w:rsidR="001B79BC" w:rsidRPr="001B79BC" w:rsidRDefault="001B79BC" w:rsidP="001B79BC">
      <w:pPr>
        <w:pStyle w:val="30"/>
        <w:tabs>
          <w:tab w:val="right" w:pos="8123"/>
          <w:tab w:val="left" w:pos="8190"/>
        </w:tabs>
        <w:spacing w:beforeLines="20" w:before="48" w:after="20" w:line="240" w:lineRule="auto"/>
        <w:jc w:val="left"/>
        <w:rPr>
          <w:b w:val="0"/>
          <w:sz w:val="24"/>
          <w:szCs w:val="24"/>
        </w:rPr>
      </w:pPr>
    </w:p>
    <w:p w:rsidR="001B79BC" w:rsidRPr="001B79BC" w:rsidRDefault="001B79BC" w:rsidP="001B79BC">
      <w:pPr>
        <w:pStyle w:val="30"/>
        <w:tabs>
          <w:tab w:val="right" w:pos="8123"/>
          <w:tab w:val="left" w:pos="8190"/>
        </w:tabs>
        <w:spacing w:beforeLines="20" w:before="48" w:after="20" w:line="240" w:lineRule="auto"/>
        <w:rPr>
          <w:sz w:val="24"/>
          <w:szCs w:val="24"/>
        </w:rPr>
      </w:pPr>
      <w:r w:rsidRPr="001B79BC">
        <w:rPr>
          <w:sz w:val="24"/>
          <w:szCs w:val="24"/>
        </w:rPr>
        <w:t>ПОСТАНОВЛЯЮ:</w:t>
      </w:r>
    </w:p>
    <w:p w:rsidR="001B79BC" w:rsidRPr="001B79BC" w:rsidRDefault="001B79BC" w:rsidP="001B79BC">
      <w:pPr>
        <w:pStyle w:val="30"/>
        <w:numPr>
          <w:ilvl w:val="0"/>
          <w:numId w:val="6"/>
        </w:numPr>
        <w:tabs>
          <w:tab w:val="left" w:pos="0"/>
          <w:tab w:val="right" w:pos="142"/>
        </w:tabs>
        <w:spacing w:beforeLines="20" w:before="48" w:after="20" w:line="240" w:lineRule="auto"/>
        <w:ind w:left="0" w:firstLine="0"/>
        <w:jc w:val="left"/>
        <w:rPr>
          <w:b w:val="0"/>
          <w:sz w:val="24"/>
          <w:szCs w:val="24"/>
        </w:rPr>
      </w:pPr>
      <w:r w:rsidRPr="001B79BC">
        <w:rPr>
          <w:b w:val="0"/>
          <w:sz w:val="24"/>
          <w:szCs w:val="24"/>
        </w:rPr>
        <w:t>Провести публичные слушания по вопросу изменения вида разрешенного использования (</w:t>
      </w:r>
      <w:proofErr w:type="gramStart"/>
      <w:r w:rsidRPr="001B79BC">
        <w:rPr>
          <w:b w:val="0"/>
          <w:sz w:val="24"/>
          <w:szCs w:val="24"/>
        </w:rPr>
        <w:t>с</w:t>
      </w:r>
      <w:proofErr w:type="gramEnd"/>
      <w:r w:rsidRPr="001B79BC">
        <w:rPr>
          <w:b w:val="0"/>
          <w:sz w:val="24"/>
          <w:szCs w:val="24"/>
        </w:rPr>
        <w:t xml:space="preserve"> «</w:t>
      </w:r>
      <w:proofErr w:type="gramStart"/>
      <w:r w:rsidRPr="001B79BC">
        <w:rPr>
          <w:b w:val="0"/>
          <w:sz w:val="24"/>
          <w:szCs w:val="24"/>
        </w:rPr>
        <w:t>для</w:t>
      </w:r>
      <w:proofErr w:type="gramEnd"/>
      <w:r w:rsidRPr="001B79BC">
        <w:rPr>
          <w:b w:val="0"/>
          <w:sz w:val="24"/>
          <w:szCs w:val="24"/>
        </w:rPr>
        <w:t xml:space="preserve"> эксплуатации зданий, сооружений и ремонта сельскохозяйственной техники» на «земельные участки под объектами сельскохозяйственного назначения и предназначенные для ведения сельского хозяйства») земельного участка по адресу: Самарская область, муниципальный район Ставропольский, сельское поселение Тимофеевка, село Тимофеевка, улица Октябрьская, участок № 146 - М - с 15 декабря 2012 года по 15 января 2013 года в здании администрации сельского поселения Тимофеевка, расположенном по адресу: Самарская область, муниципальный район Ставропольский, сельское поселение Тимофеевка, село Тимофеевка, улица Школьная, № 54-А.</w:t>
      </w:r>
    </w:p>
    <w:p w:rsidR="001B79BC" w:rsidRPr="001B79BC" w:rsidRDefault="001B79BC" w:rsidP="001B79BC">
      <w:pPr>
        <w:pStyle w:val="30"/>
        <w:numPr>
          <w:ilvl w:val="0"/>
          <w:numId w:val="6"/>
        </w:numPr>
        <w:tabs>
          <w:tab w:val="left" w:pos="0"/>
          <w:tab w:val="right" w:pos="142"/>
        </w:tabs>
        <w:spacing w:beforeLines="20" w:before="48" w:after="20" w:line="240" w:lineRule="auto"/>
        <w:ind w:left="0" w:firstLine="0"/>
        <w:jc w:val="left"/>
        <w:rPr>
          <w:b w:val="0"/>
          <w:sz w:val="24"/>
          <w:szCs w:val="24"/>
        </w:rPr>
      </w:pPr>
      <w:r w:rsidRPr="001B79BC">
        <w:rPr>
          <w:b w:val="0"/>
          <w:sz w:val="24"/>
          <w:szCs w:val="24"/>
        </w:rPr>
        <w:t xml:space="preserve">Организатором публичных слушаний назначить Администрацию сельского поселения Тимофеевка, муниципального района </w:t>
      </w:r>
      <w:proofErr w:type="gramStart"/>
      <w:r w:rsidRPr="001B79BC">
        <w:rPr>
          <w:b w:val="0"/>
          <w:sz w:val="24"/>
          <w:szCs w:val="24"/>
        </w:rPr>
        <w:t>Ставропольский</w:t>
      </w:r>
      <w:proofErr w:type="gramEnd"/>
      <w:r w:rsidRPr="001B79BC">
        <w:rPr>
          <w:b w:val="0"/>
          <w:sz w:val="24"/>
          <w:szCs w:val="24"/>
        </w:rPr>
        <w:t>, Самарской области (</w:t>
      </w:r>
      <w:proofErr w:type="spellStart"/>
      <w:r w:rsidRPr="001B79BC">
        <w:rPr>
          <w:b w:val="0"/>
          <w:sz w:val="24"/>
          <w:szCs w:val="24"/>
        </w:rPr>
        <w:t>Анашин</w:t>
      </w:r>
      <w:proofErr w:type="spellEnd"/>
      <w:r w:rsidRPr="001B79BC">
        <w:rPr>
          <w:b w:val="0"/>
          <w:sz w:val="24"/>
          <w:szCs w:val="24"/>
        </w:rPr>
        <w:t xml:space="preserve"> И.В.)</w:t>
      </w:r>
    </w:p>
    <w:p w:rsidR="001B79BC" w:rsidRPr="001B79BC" w:rsidRDefault="001B79BC" w:rsidP="001B79BC">
      <w:pPr>
        <w:pStyle w:val="30"/>
        <w:numPr>
          <w:ilvl w:val="0"/>
          <w:numId w:val="6"/>
        </w:numPr>
        <w:tabs>
          <w:tab w:val="left" w:pos="0"/>
          <w:tab w:val="right" w:pos="142"/>
        </w:tabs>
        <w:spacing w:beforeLines="20" w:before="48" w:after="20" w:line="240" w:lineRule="auto"/>
        <w:ind w:left="0" w:firstLine="0"/>
        <w:jc w:val="left"/>
        <w:rPr>
          <w:b w:val="0"/>
          <w:sz w:val="24"/>
          <w:szCs w:val="24"/>
        </w:rPr>
      </w:pPr>
      <w:r w:rsidRPr="001B79BC">
        <w:rPr>
          <w:b w:val="0"/>
          <w:sz w:val="24"/>
          <w:szCs w:val="24"/>
        </w:rPr>
        <w:t xml:space="preserve">Администрации сельского поселения Тимофеевка, муниципального района </w:t>
      </w:r>
      <w:proofErr w:type="gramStart"/>
      <w:r w:rsidRPr="001B79BC">
        <w:rPr>
          <w:b w:val="0"/>
          <w:sz w:val="24"/>
          <w:szCs w:val="24"/>
        </w:rPr>
        <w:t>Ставропольский</w:t>
      </w:r>
      <w:proofErr w:type="gramEnd"/>
      <w:r w:rsidRPr="001B79BC">
        <w:rPr>
          <w:b w:val="0"/>
          <w:sz w:val="24"/>
          <w:szCs w:val="24"/>
        </w:rPr>
        <w:t>, Самарской области (</w:t>
      </w:r>
      <w:proofErr w:type="spellStart"/>
      <w:r w:rsidRPr="001B79BC">
        <w:rPr>
          <w:b w:val="0"/>
          <w:sz w:val="24"/>
          <w:szCs w:val="24"/>
        </w:rPr>
        <w:t>Анашин</w:t>
      </w:r>
      <w:proofErr w:type="spellEnd"/>
      <w:r w:rsidRPr="001B79BC">
        <w:rPr>
          <w:b w:val="0"/>
          <w:sz w:val="24"/>
          <w:szCs w:val="24"/>
        </w:rPr>
        <w:t xml:space="preserve"> И.В.) обеспечить проведение публичных слушаний, указанных в пункте 1 настоящего постановления и оформление протокола с указанием результатов публичных слушаний.</w:t>
      </w:r>
    </w:p>
    <w:p w:rsidR="001B79BC" w:rsidRPr="001B79BC" w:rsidRDefault="001B79BC" w:rsidP="001B79BC">
      <w:pPr>
        <w:pStyle w:val="30"/>
        <w:numPr>
          <w:ilvl w:val="0"/>
          <w:numId w:val="6"/>
        </w:numPr>
        <w:tabs>
          <w:tab w:val="left" w:pos="0"/>
          <w:tab w:val="right" w:pos="142"/>
        </w:tabs>
        <w:spacing w:beforeLines="20" w:before="48" w:after="20" w:line="240" w:lineRule="auto"/>
        <w:ind w:left="0" w:firstLine="0"/>
        <w:jc w:val="left"/>
        <w:rPr>
          <w:b w:val="0"/>
          <w:sz w:val="24"/>
          <w:szCs w:val="24"/>
        </w:rPr>
      </w:pPr>
      <w:r w:rsidRPr="001B79BC">
        <w:rPr>
          <w:b w:val="0"/>
          <w:sz w:val="24"/>
          <w:szCs w:val="24"/>
        </w:rPr>
        <w:t>Опубликовать настоящее постановление в районной газете «Ставрополь-на-Волге» не позднее, чем за десять дней до даты проведения публичных слушаний, и опубликовать результаты проведения публичных слушаний не позднее десяти дней после их окончания.</w:t>
      </w:r>
    </w:p>
    <w:p w:rsidR="001B79BC" w:rsidRDefault="001B79BC" w:rsidP="001B79BC">
      <w:pPr>
        <w:pStyle w:val="30"/>
        <w:numPr>
          <w:ilvl w:val="0"/>
          <w:numId w:val="6"/>
        </w:numPr>
        <w:tabs>
          <w:tab w:val="left" w:pos="0"/>
          <w:tab w:val="right" w:pos="142"/>
        </w:tabs>
        <w:spacing w:beforeLines="20" w:before="48" w:after="20" w:line="240" w:lineRule="auto"/>
        <w:ind w:left="0" w:firstLine="0"/>
        <w:jc w:val="left"/>
        <w:rPr>
          <w:b w:val="0"/>
          <w:sz w:val="24"/>
          <w:szCs w:val="24"/>
        </w:rPr>
      </w:pPr>
      <w:proofErr w:type="gramStart"/>
      <w:r w:rsidRPr="001B79BC">
        <w:rPr>
          <w:b w:val="0"/>
          <w:sz w:val="24"/>
          <w:szCs w:val="24"/>
        </w:rPr>
        <w:t>Контроль за</w:t>
      </w:r>
      <w:proofErr w:type="gramEnd"/>
      <w:r w:rsidRPr="001B79BC">
        <w:rPr>
          <w:b w:val="0"/>
          <w:sz w:val="24"/>
          <w:szCs w:val="24"/>
        </w:rPr>
        <w:t xml:space="preserve"> исполнением настоящего постановления возложить на главу сельского поселения Тимофеевка муниципального района Ставропольский, Самарской области Сорокина А.Н.</w:t>
      </w:r>
    </w:p>
    <w:p w:rsidR="001B79BC" w:rsidRPr="001B79BC" w:rsidRDefault="001B79BC" w:rsidP="001B79BC">
      <w:pPr>
        <w:pStyle w:val="30"/>
        <w:tabs>
          <w:tab w:val="left" w:pos="0"/>
          <w:tab w:val="right" w:pos="142"/>
        </w:tabs>
        <w:spacing w:beforeLines="20" w:before="48" w:after="20" w:line="240" w:lineRule="auto"/>
        <w:jc w:val="left"/>
        <w:rPr>
          <w:b w:val="0"/>
          <w:sz w:val="24"/>
          <w:szCs w:val="24"/>
        </w:rPr>
      </w:pPr>
    </w:p>
    <w:p w:rsidR="00864098" w:rsidRPr="001B79BC" w:rsidRDefault="00864098" w:rsidP="0034304F">
      <w:pPr>
        <w:pStyle w:val="30"/>
        <w:tabs>
          <w:tab w:val="right" w:pos="8123"/>
          <w:tab w:val="left" w:pos="8190"/>
        </w:tabs>
        <w:spacing w:beforeLines="20" w:before="48" w:after="20" w:line="360" w:lineRule="auto"/>
        <w:jc w:val="left"/>
      </w:pPr>
      <w:r w:rsidRPr="00864098">
        <w:rPr>
          <w:b w:val="0"/>
        </w:rPr>
        <w:t>Глава сельского поселения</w:t>
      </w:r>
      <w:r w:rsidR="005D51CC">
        <w:rPr>
          <w:b w:val="0"/>
        </w:rPr>
        <w:t xml:space="preserve">          </w:t>
      </w:r>
      <w:r w:rsidR="0034304F">
        <w:rPr>
          <w:b w:val="0"/>
        </w:rPr>
        <w:t xml:space="preserve">                                                                                </w:t>
      </w:r>
      <w:proofErr w:type="spellStart"/>
      <w:r w:rsidR="0034304F" w:rsidRPr="0034304F">
        <w:rPr>
          <w:b w:val="0"/>
        </w:rPr>
        <w:t>А.Н.Сорокин</w:t>
      </w:r>
      <w:proofErr w:type="spellEnd"/>
      <w:r w:rsidR="005D51CC">
        <w:rPr>
          <w:b w:val="0"/>
        </w:rPr>
        <w:t xml:space="preserve">                     </w:t>
      </w:r>
      <w:r>
        <w:t xml:space="preserve">                                                                              </w:t>
      </w:r>
      <w:r w:rsidR="005D51CC">
        <w:t xml:space="preserve">                                                     </w:t>
      </w:r>
      <w:r>
        <w:t xml:space="preserve">   </w:t>
      </w:r>
    </w:p>
    <w:p w:rsidR="00864098" w:rsidRPr="0034304F" w:rsidRDefault="0034304F" w:rsidP="0034304F">
      <w:pPr>
        <w:pStyle w:val="30"/>
        <w:tabs>
          <w:tab w:val="right" w:pos="8123"/>
          <w:tab w:val="left" w:pos="8190"/>
        </w:tabs>
        <w:spacing w:beforeLines="20" w:before="48" w:after="20" w:line="240" w:lineRule="auto"/>
        <w:jc w:val="left"/>
        <w:rPr>
          <w:b w:val="0"/>
        </w:rPr>
      </w:pPr>
      <w:r w:rsidRPr="0034304F">
        <w:rPr>
          <w:b w:val="0"/>
        </w:rPr>
        <w:t xml:space="preserve">Исп. </w:t>
      </w:r>
      <w:proofErr w:type="spellStart"/>
      <w:r w:rsidR="001B79BC">
        <w:rPr>
          <w:b w:val="0"/>
        </w:rPr>
        <w:t>Анашин</w:t>
      </w:r>
      <w:proofErr w:type="spellEnd"/>
      <w:r w:rsidR="001B79BC">
        <w:rPr>
          <w:b w:val="0"/>
        </w:rPr>
        <w:t xml:space="preserve"> И.В</w:t>
      </w:r>
      <w:bookmarkStart w:id="0" w:name="_GoBack"/>
      <w:bookmarkEnd w:id="0"/>
      <w:r w:rsidRPr="0034304F">
        <w:rPr>
          <w:b w:val="0"/>
        </w:rPr>
        <w:t>.</w:t>
      </w:r>
      <w:r w:rsidR="00864098" w:rsidRPr="0034304F">
        <w:rPr>
          <w:b w:val="0"/>
        </w:rPr>
        <w:t xml:space="preserve"> </w:t>
      </w:r>
    </w:p>
    <w:p w:rsidR="00AC4C7F" w:rsidRPr="00AC4C7F" w:rsidRDefault="00AC4C7F" w:rsidP="00864098">
      <w:pPr>
        <w:pStyle w:val="30"/>
        <w:shd w:val="clear" w:color="auto" w:fill="auto"/>
        <w:tabs>
          <w:tab w:val="right" w:pos="8123"/>
          <w:tab w:val="left" w:pos="8190"/>
        </w:tabs>
        <w:spacing w:beforeLines="20" w:before="48" w:after="20" w:line="240" w:lineRule="auto"/>
        <w:jc w:val="left"/>
        <w:rPr>
          <w:sz w:val="24"/>
          <w:szCs w:val="24"/>
        </w:rPr>
      </w:pPr>
    </w:p>
    <w:sectPr w:rsidR="00AC4C7F" w:rsidRPr="00AC4C7F">
      <w:type w:val="continuous"/>
      <w:pgSz w:w="11909" w:h="16838"/>
      <w:pgMar w:top="523" w:right="1274" w:bottom="53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2F" w:rsidRDefault="0080102F">
      <w:r>
        <w:separator/>
      </w:r>
    </w:p>
  </w:endnote>
  <w:endnote w:type="continuationSeparator" w:id="0">
    <w:p w:rsidR="0080102F" w:rsidRDefault="0080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2F" w:rsidRDefault="0080102F"/>
  </w:footnote>
  <w:footnote w:type="continuationSeparator" w:id="0">
    <w:p w:rsidR="0080102F" w:rsidRDefault="008010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30"/>
    <w:multiLevelType w:val="hybridMultilevel"/>
    <w:tmpl w:val="2C46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8331B"/>
    <w:multiLevelType w:val="hybridMultilevel"/>
    <w:tmpl w:val="4F28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6C85"/>
    <w:multiLevelType w:val="multilevel"/>
    <w:tmpl w:val="D3420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82F69"/>
    <w:multiLevelType w:val="hybridMultilevel"/>
    <w:tmpl w:val="98D4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242B"/>
    <w:multiLevelType w:val="hybridMultilevel"/>
    <w:tmpl w:val="9652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62C05"/>
    <w:multiLevelType w:val="hybridMultilevel"/>
    <w:tmpl w:val="0876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720EC"/>
    <w:rsid w:val="001B79BC"/>
    <w:rsid w:val="0034304F"/>
    <w:rsid w:val="005D51CC"/>
    <w:rsid w:val="00734CA1"/>
    <w:rsid w:val="0080102F"/>
    <w:rsid w:val="00864098"/>
    <w:rsid w:val="008720EC"/>
    <w:rsid w:val="00972C5E"/>
    <w:rsid w:val="00AC4C7F"/>
    <w:rsid w:val="00E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30"/>
      <w:w w:val="20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0" w:lineRule="atLeast"/>
      <w:jc w:val="right"/>
    </w:pPr>
    <w:rPr>
      <w:rFonts w:ascii="MingLiU" w:eastAsia="MingLiU" w:hAnsi="MingLiU" w:cs="MingLiU"/>
      <w:spacing w:val="-30"/>
      <w:w w:val="200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274" w:lineRule="exact"/>
      <w:ind w:firstLine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Арзамасцев Владимир</dc:creator>
  <cp:lastModifiedBy>Арзамасцев Владимир</cp:lastModifiedBy>
  <cp:revision>2</cp:revision>
  <dcterms:created xsi:type="dcterms:W3CDTF">2013-03-15T09:47:00Z</dcterms:created>
  <dcterms:modified xsi:type="dcterms:W3CDTF">2013-03-15T09:47:00Z</dcterms:modified>
</cp:coreProperties>
</file>