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BF" w:rsidRDefault="00E404BF" w:rsidP="00E404B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895350" cy="772600"/>
            <wp:effectExtent l="0" t="0" r="0" b="889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BF" w:rsidRPr="000B1255" w:rsidRDefault="00E404BF" w:rsidP="00E404B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B125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СОБРАНИЕ ПРЕДСТАВИТЕЛЕЙ</w:t>
      </w:r>
    </w:p>
    <w:p w:rsidR="00E404BF" w:rsidRPr="000B1255" w:rsidRDefault="00E404BF" w:rsidP="00E404B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B125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СЕЛЬСКОГО ПОСЕЛЕНИЯ ТИМОФЕЕВКА</w:t>
      </w:r>
    </w:p>
    <w:p w:rsidR="00E404BF" w:rsidRPr="000B1255" w:rsidRDefault="00E404BF" w:rsidP="00E404B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B125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МУНИЦИПАЛЬНОГО РАЙОНА </w:t>
      </w:r>
      <w:proofErr w:type="gramStart"/>
      <w:r w:rsidRPr="000B125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СТАВРОПОЛЬСКИЙ</w:t>
      </w:r>
      <w:proofErr w:type="gramEnd"/>
    </w:p>
    <w:p w:rsidR="00E404BF" w:rsidRPr="000B1255" w:rsidRDefault="00E404BF" w:rsidP="00E404B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B125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САМАРСКОЙ ОБЛАСТИ</w:t>
      </w:r>
    </w:p>
    <w:p w:rsidR="00E404BF" w:rsidRPr="006425EC" w:rsidRDefault="00E404BF" w:rsidP="00E404B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404BF" w:rsidRPr="006425EC" w:rsidRDefault="00E404BF" w:rsidP="00E404B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2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2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2EE7" w:rsidRPr="009C2EE7" w:rsidRDefault="009C2EE7" w:rsidP="009C2EE7">
      <w:pPr>
        <w:pStyle w:val="ConsPlusTitle"/>
        <w:ind w:firstLine="708"/>
        <w:rPr>
          <w:rFonts w:ascii="Times New Roman" w:hAnsi="Times New Roman" w:cs="Times New Roman"/>
          <w:bCs/>
          <w:kern w:val="36"/>
          <w:szCs w:val="22"/>
        </w:rPr>
      </w:pPr>
      <w:r w:rsidRPr="009C2EE7">
        <w:rPr>
          <w:rFonts w:ascii="Times New Roman" w:hAnsi="Times New Roman" w:cs="Times New Roman"/>
          <w:bCs/>
          <w:kern w:val="36"/>
          <w:szCs w:val="22"/>
        </w:rPr>
        <w:t xml:space="preserve">          № </w:t>
      </w:r>
      <w:r w:rsidR="00910CFA">
        <w:rPr>
          <w:rFonts w:ascii="Times New Roman" w:hAnsi="Times New Roman" w:cs="Times New Roman"/>
          <w:bCs/>
          <w:kern w:val="36"/>
          <w:szCs w:val="22"/>
        </w:rPr>
        <w:t>133</w:t>
      </w:r>
      <w:r w:rsidRPr="009C2EE7">
        <w:rPr>
          <w:rFonts w:ascii="Times New Roman" w:hAnsi="Times New Roman" w:cs="Times New Roman"/>
          <w:bCs/>
          <w:kern w:val="36"/>
          <w:szCs w:val="22"/>
        </w:rPr>
        <w:t xml:space="preserve">                                                                              от 01.11.2018  года</w:t>
      </w:r>
    </w:p>
    <w:p w:rsidR="00E404BF" w:rsidRPr="009C2EE7" w:rsidRDefault="009C2EE7" w:rsidP="009C2EE7">
      <w:pPr>
        <w:pStyle w:val="ConsPlusTitle"/>
        <w:ind w:firstLine="708"/>
        <w:rPr>
          <w:rFonts w:ascii="Times New Roman" w:hAnsi="Times New Roman" w:cs="Times New Roman"/>
          <w:bCs/>
          <w:kern w:val="36"/>
          <w:sz w:val="20"/>
        </w:rPr>
      </w:pPr>
      <w:r>
        <w:rPr>
          <w:rFonts w:ascii="Times New Roman" w:hAnsi="Times New Roman" w:cs="Times New Roman"/>
          <w:bCs/>
          <w:kern w:val="36"/>
          <w:sz w:val="20"/>
        </w:rPr>
        <w:t xml:space="preserve">            </w:t>
      </w:r>
    </w:p>
    <w:p w:rsidR="00E404BF" w:rsidRPr="000B1255" w:rsidRDefault="00E404BF" w:rsidP="00E404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B1255">
        <w:rPr>
          <w:rFonts w:ascii="Times New Roman" w:hAnsi="Times New Roman" w:cs="Times New Roman"/>
          <w:bCs/>
          <w:kern w:val="36"/>
          <w:sz w:val="20"/>
        </w:rPr>
        <w:t xml:space="preserve">ОБ УТВЕРЖДЕНИИ ПОРЯДКА </w:t>
      </w:r>
      <w:r w:rsidRPr="000B1255">
        <w:rPr>
          <w:rFonts w:ascii="Times New Roman" w:hAnsi="Times New Roman" w:cs="Times New Roman"/>
          <w:sz w:val="20"/>
        </w:rPr>
        <w:t xml:space="preserve">ОПРЕДЕЛЕНИЯ ЦЕНЫ ЗЕМЕЛЬНЫХ УЧАСТКОВ, НАХОДЯЩИХСЯ В СОБСТВЕННОСТИ СЕЛЬСКОГО ПОСЕЛЕНИЯ ТИМОФЕЕВКА МУНИЦИПАЛЬНОГО РАЙОНА </w:t>
      </w:r>
      <w:proofErr w:type="gramStart"/>
      <w:r w:rsidRPr="000B1255">
        <w:rPr>
          <w:rFonts w:ascii="Times New Roman" w:hAnsi="Times New Roman" w:cs="Times New Roman"/>
          <w:sz w:val="20"/>
        </w:rPr>
        <w:t>СТАВРОПОЛЬСКИЙ</w:t>
      </w:r>
      <w:proofErr w:type="gramEnd"/>
      <w:r w:rsidRPr="000B1255">
        <w:rPr>
          <w:rFonts w:ascii="Times New Roman" w:hAnsi="Times New Roman" w:cs="Times New Roman"/>
          <w:sz w:val="20"/>
        </w:rPr>
        <w:t xml:space="preserve"> САМАРСКОЙ ОБЛАСТИ, ПРИ ЗАКЛЮЧЕНИИ ДОГОВОРА КУПЛИ-ПРОДАЖИ ЗЕМЕЛЬНОГО УЧАСТКА БЕЗ ПРОВЕДЕНИЯ ТОРГОВ</w:t>
      </w:r>
    </w:p>
    <w:p w:rsidR="00E404BF" w:rsidRPr="000B1255" w:rsidRDefault="00E404BF" w:rsidP="00E40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04BF" w:rsidRDefault="00E404BF" w:rsidP="000B12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9093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9093B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2 статьи 39.4</w:t>
        </w:r>
      </w:hyperlink>
      <w:r w:rsidRPr="00F9093B">
        <w:rPr>
          <w:rFonts w:ascii="Times New Roman" w:eastAsia="Calibri" w:hAnsi="Times New Roman" w:cs="Times New Roman"/>
          <w:sz w:val="24"/>
          <w:szCs w:val="24"/>
        </w:rPr>
        <w:t xml:space="preserve"> Земельного кодекса Российской Федерации</w:t>
      </w:r>
      <w:r w:rsidRPr="00F9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</w:t>
      </w:r>
      <w:r w:rsidRPr="00F9093B">
        <w:rPr>
          <w:rFonts w:ascii="Times New Roman" w:eastAsia="Times New Roman" w:hAnsi="Times New Roman" w:cs="Times New Roman"/>
          <w:sz w:val="24"/>
          <w:szCs w:val="24"/>
          <w:lang w:eastAsia="ru-RU"/>
        </w:rPr>
        <w:t>N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093B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Pr="00F909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Тимофеевка </w:t>
      </w: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Собрание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Тимофеевка муниципального района Ставропольский Самарской области </w:t>
      </w:r>
    </w:p>
    <w:p w:rsidR="00E404BF" w:rsidRDefault="00E404BF" w:rsidP="00E4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BF" w:rsidRDefault="00E404BF" w:rsidP="00E4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04BF" w:rsidRPr="006425EC" w:rsidRDefault="00E404BF" w:rsidP="00E4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BF" w:rsidRPr="004C3483" w:rsidRDefault="00E404BF" w:rsidP="00E404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определения цены земельных участков, находящихся в </w:t>
      </w:r>
      <w:r w:rsidRPr="004C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Тимофеевка</w:t>
      </w:r>
      <w:r w:rsidRPr="004C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Ставропольский Самарской области, при заключении договора купли-продажи земельного участка без проведения тор</w:t>
      </w:r>
      <w:bookmarkStart w:id="0" w:name="_GoBack"/>
      <w:bookmarkEnd w:id="0"/>
      <w:r w:rsidRPr="004C3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согласно приложению.</w:t>
      </w:r>
    </w:p>
    <w:p w:rsidR="00E404BF" w:rsidRPr="00E404BF" w:rsidRDefault="00E404BF" w:rsidP="00E404BF">
      <w:pPr>
        <w:pStyle w:val="western"/>
        <w:spacing w:before="0" w:beforeAutospacing="0" w:after="0" w:afterAutospacing="0" w:line="360" w:lineRule="auto"/>
        <w:jc w:val="both"/>
      </w:pPr>
      <w:r w:rsidRPr="00E404BF">
        <w:t>2. Опубликовать настоящее постановление в районной газете</w:t>
      </w:r>
      <w:r>
        <w:t xml:space="preserve"> </w:t>
      </w:r>
      <w:r w:rsidRPr="00E404BF">
        <w:t xml:space="preserve">«Ставрополь-на-Волге. Официальное опубликование» и на официальном сайте поселения </w:t>
      </w:r>
      <w:r w:rsidRPr="00E404BF">
        <w:rPr>
          <w:color w:val="000000"/>
        </w:rPr>
        <w:t xml:space="preserve"> http://www.timofeevka.stavrsp.ru/</w:t>
      </w:r>
    </w:p>
    <w:p w:rsidR="00E404BF" w:rsidRPr="004C3483" w:rsidRDefault="00E404BF" w:rsidP="00E404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8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3483">
        <w:rPr>
          <w:rFonts w:ascii="Times New Roman" w:hAnsi="Times New Roman" w:cs="Times New Roman"/>
          <w:sz w:val="24"/>
          <w:szCs w:val="24"/>
        </w:rPr>
        <w:t xml:space="preserve"> </w:t>
      </w:r>
      <w:r w:rsidRPr="004C3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E404BF" w:rsidRPr="004C3483" w:rsidRDefault="00E404BF" w:rsidP="00E404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BF" w:rsidRDefault="00E404BF" w:rsidP="00E4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E404BF" w:rsidRPr="006425EC" w:rsidRDefault="00E404BF" w:rsidP="00E4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Тимофеевка                                                                  </w:t>
      </w:r>
      <w:r w:rsidRPr="00E404BF">
        <w:rPr>
          <w:rFonts w:ascii="Times New Roman" w:hAnsi="Times New Roman" w:cs="Times New Roman"/>
          <w:sz w:val="24"/>
          <w:szCs w:val="24"/>
        </w:rPr>
        <w:t>О.В. Фролов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4BF" w:rsidRPr="006425EC" w:rsidRDefault="00E404BF" w:rsidP="00E4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BF" w:rsidRPr="00E2611C" w:rsidRDefault="00E404BF" w:rsidP="00E4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166"/>
        <w:gridCol w:w="1172"/>
        <w:gridCol w:w="3233"/>
      </w:tblGrid>
      <w:tr w:rsidR="00E2611C" w:rsidRPr="00E2611C" w:rsidTr="00AD6865">
        <w:tc>
          <w:tcPr>
            <w:tcW w:w="5637" w:type="dxa"/>
            <w:shd w:val="clear" w:color="auto" w:fill="auto"/>
          </w:tcPr>
          <w:p w:rsidR="00E2611C" w:rsidRPr="00E2611C" w:rsidRDefault="00E2611C" w:rsidP="00AD686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11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Тимофеевка муниципального района </w:t>
            </w:r>
            <w:proofErr w:type="gramStart"/>
            <w:r w:rsidRPr="00E2611C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E2611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310" w:type="dxa"/>
            <w:shd w:val="clear" w:color="auto" w:fill="auto"/>
          </w:tcPr>
          <w:p w:rsidR="00E2611C" w:rsidRPr="00E2611C" w:rsidRDefault="00E2611C" w:rsidP="00AD6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2611C" w:rsidRPr="00E2611C" w:rsidRDefault="00E2611C" w:rsidP="00AD6865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1C" w:rsidRPr="00E2611C" w:rsidRDefault="00E2611C" w:rsidP="00E261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2611C">
              <w:rPr>
                <w:rFonts w:ascii="Times New Roman" w:hAnsi="Times New Roman" w:cs="Times New Roman"/>
                <w:sz w:val="24"/>
                <w:szCs w:val="24"/>
              </w:rPr>
              <w:t>А.Н.Сорокин</w:t>
            </w:r>
          </w:p>
        </w:tc>
      </w:tr>
    </w:tbl>
    <w:p w:rsidR="00E2611C" w:rsidRDefault="00E2611C" w:rsidP="00E404BF">
      <w:pPr>
        <w:pStyle w:val="ConsPlusNormal"/>
        <w:jc w:val="both"/>
        <w:rPr>
          <w:rFonts w:ascii="Times New Roman" w:hAnsi="Times New Roman" w:cs="Times New Roman"/>
        </w:rPr>
      </w:pPr>
    </w:p>
    <w:p w:rsidR="00E404BF" w:rsidRPr="00E404BF" w:rsidRDefault="00E2611C" w:rsidP="00E404BF">
      <w:pPr>
        <w:pStyle w:val="ConsPlusNormal"/>
        <w:jc w:val="both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E404BF">
        <w:rPr>
          <w:rFonts w:ascii="Times New Roman" w:hAnsi="Times New Roman" w:cs="Times New Roman"/>
          <w:sz w:val="24"/>
          <w:szCs w:val="24"/>
        </w:rPr>
        <w:t xml:space="preserve">   </w:t>
      </w:r>
      <w:r w:rsidR="00E404BF" w:rsidRPr="00044753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E404BF" w:rsidRPr="00044753" w:rsidRDefault="00E404BF" w:rsidP="00E404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представителей</w:t>
      </w:r>
    </w:p>
    <w:p w:rsidR="00E404BF" w:rsidRPr="00044753" w:rsidRDefault="00E404BF" w:rsidP="00E404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Тимофеевка</w:t>
      </w:r>
    </w:p>
    <w:p w:rsidR="00E404BF" w:rsidRPr="00044753" w:rsidRDefault="00E404BF" w:rsidP="00E404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0447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N</w:t>
      </w:r>
      <w:r w:rsid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</w:p>
    <w:p w:rsidR="00E404BF" w:rsidRPr="00044753" w:rsidRDefault="00E404BF" w:rsidP="00E404B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404BF" w:rsidRPr="00D72245" w:rsidRDefault="00E404BF" w:rsidP="00E40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5"/>
      <w:bookmarkEnd w:id="1"/>
      <w:r w:rsidRPr="00D72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E404BF" w:rsidRPr="00D72245" w:rsidRDefault="00E404BF" w:rsidP="00E40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ЦЕНЫ ЗЕМЕЛЬНЫХ УЧАСТКОВ, НАХОДЯЩИХСЯ В СОБСТВЕННОСТ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ТИМОФЕЕВКА</w:t>
      </w:r>
      <w:r w:rsidRPr="00D7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D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ОПОЛЬСКИЙ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ОБЛАСТИ, ПРИ ЗАКЛЮЧЕНИИ ДОГОВОРА КУПЛИ-ПРОДАЖИ ЗЕМЕЛЬНОГО УЧАСТКА БЕЗ ПРОВЕДЕНИЯ ТОРГОВ</w:t>
      </w:r>
    </w:p>
    <w:p w:rsidR="00E404BF" w:rsidRDefault="00E404BF" w:rsidP="00E40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404BF" w:rsidRPr="00044753" w:rsidRDefault="00E404BF" w:rsidP="00E40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>1.</w:t>
      </w:r>
      <w:r w:rsidRPr="007C7123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регулирует механизм определения цены земельных участков, находящихся в собственности </w:t>
      </w:r>
      <w:r w:rsidRPr="00F90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Тимофеевка</w:t>
      </w:r>
      <w:r w:rsidRPr="007C7123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области, при заключении договора купли-продажи земельного участка без проведения торгов.</w:t>
      </w:r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>2.</w:t>
      </w:r>
      <w:r w:rsidRPr="007C7123">
        <w:rPr>
          <w:rFonts w:ascii="Times New Roman" w:hAnsi="Times New Roman" w:cs="Times New Roman"/>
          <w:sz w:val="24"/>
          <w:szCs w:val="24"/>
        </w:rPr>
        <w:tab/>
        <w:t>Цена земельных участков, на которых расположены здания, сооружения (подпункт 6 пункта 2 статьи 39.3 Земельного кодекса Российской Федерации), при их продаже определяется:</w:t>
      </w:r>
    </w:p>
    <w:p w:rsidR="00E404BF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>1)</w:t>
      </w:r>
      <w:r w:rsidRPr="007C7123">
        <w:rPr>
          <w:rFonts w:ascii="Times New Roman" w:hAnsi="Times New Roman" w:cs="Times New Roman"/>
          <w:sz w:val="24"/>
          <w:szCs w:val="24"/>
        </w:rPr>
        <w:tab/>
        <w:t xml:space="preserve">в размере двадцати процентов от кадастровой стоимости земельных участков: </w:t>
      </w:r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>коммерческим организациям и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ым предпринимателям, если право </w:t>
      </w:r>
      <w:r w:rsidRPr="007C7123">
        <w:rPr>
          <w:rFonts w:ascii="Times New Roman" w:hAnsi="Times New Roman" w:cs="Times New Roman"/>
          <w:sz w:val="24"/>
          <w:szCs w:val="24"/>
        </w:rPr>
        <w:t>собственности указанных лиц на здания, сооружения либо помещения в них возникло в порядке приватизации до вступления в силу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 w:rsidRPr="007C712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7C7123">
        <w:rPr>
          <w:rFonts w:ascii="Times New Roman" w:hAnsi="Times New Roman" w:cs="Times New Roman"/>
          <w:sz w:val="24"/>
          <w:szCs w:val="24"/>
        </w:rPr>
        <w:t xml:space="preserve"> у которых возникло до вступления в силу Земельного кодекса Российской Федерации;</w:t>
      </w:r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кодекса Российской Федерации;</w:t>
      </w:r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>гражданам, являющимся собственниками расположенных на таких земельных участках жилых домов;</w:t>
      </w:r>
    </w:p>
    <w:p w:rsidR="00E404BF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>2)</w:t>
      </w:r>
      <w:r w:rsidRPr="007C7123">
        <w:rPr>
          <w:rFonts w:ascii="Times New Roman" w:hAnsi="Times New Roman" w:cs="Times New Roman"/>
          <w:sz w:val="24"/>
          <w:szCs w:val="24"/>
        </w:rPr>
        <w:tab/>
        <w:t xml:space="preserve">в размере тридцати процентов от кадастровой стоимости земельных участков: </w:t>
      </w:r>
    </w:p>
    <w:p w:rsidR="00E404BF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123">
        <w:rPr>
          <w:rFonts w:ascii="Times New Roman" w:hAnsi="Times New Roman" w:cs="Times New Roman"/>
          <w:sz w:val="24"/>
          <w:szCs w:val="24"/>
        </w:rPr>
        <w:t xml:space="preserve">гражданам, являющимся собственниками </w:t>
      </w:r>
      <w:r>
        <w:rPr>
          <w:rFonts w:ascii="Times New Roman" w:hAnsi="Times New Roman" w:cs="Times New Roman"/>
          <w:sz w:val="24"/>
          <w:szCs w:val="24"/>
        </w:rPr>
        <w:t xml:space="preserve">гаражей, относящихся к объектам </w:t>
      </w:r>
      <w:r w:rsidRPr="007C7123">
        <w:rPr>
          <w:rFonts w:ascii="Times New Roman" w:hAnsi="Times New Roman" w:cs="Times New Roman"/>
          <w:sz w:val="24"/>
          <w:szCs w:val="24"/>
        </w:rPr>
        <w:t>капитального строительства, расположенных на земельных участках, если площадь таких земельных участков не превышае</w:t>
      </w:r>
      <w:r>
        <w:rPr>
          <w:rFonts w:ascii="Times New Roman" w:hAnsi="Times New Roman" w:cs="Times New Roman"/>
          <w:sz w:val="24"/>
          <w:szCs w:val="24"/>
        </w:rPr>
        <w:t>т пятидесяти квадратных метров;</w:t>
      </w:r>
      <w:proofErr w:type="gramEnd"/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C7123">
        <w:rPr>
          <w:rFonts w:ascii="Times New Roman" w:hAnsi="Times New Roman" w:cs="Times New Roman"/>
          <w:sz w:val="24"/>
          <w:szCs w:val="24"/>
        </w:rPr>
        <w:t>гражданам, являющимся собственниками гаражей, представляющих собой помещения в здании;</w:t>
      </w:r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>3)</w:t>
      </w:r>
      <w:r w:rsidRPr="007C7123">
        <w:rPr>
          <w:rFonts w:ascii="Times New Roman" w:hAnsi="Times New Roman" w:cs="Times New Roman"/>
          <w:sz w:val="24"/>
          <w:szCs w:val="24"/>
        </w:rPr>
        <w:tab/>
        <w:t>в размере пятидесяти процентов от кадастровой стоимости земельных участков собственникам зданий, сооружений либо помещений в них, не указанным в подпунктах 1 и 2 пункта 2 настоящего Порядка;</w:t>
      </w:r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>3.</w:t>
      </w:r>
      <w:r w:rsidRPr="007C71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7123">
        <w:rPr>
          <w:rFonts w:ascii="Times New Roman" w:hAnsi="Times New Roman" w:cs="Times New Roman"/>
          <w:sz w:val="24"/>
          <w:szCs w:val="24"/>
        </w:rPr>
        <w:t>Положения, установленные пунктом 2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статьей 39.20 Земельного кодекса Российской Федерации, осуществляется по истечении вышеуказанных сро</w:t>
      </w:r>
      <w:r>
        <w:rPr>
          <w:rFonts w:ascii="Times New Roman" w:hAnsi="Times New Roman" w:cs="Times New Roman"/>
          <w:sz w:val="24"/>
          <w:szCs w:val="24"/>
        </w:rPr>
        <w:t xml:space="preserve">ков, но при этом все документы, </w:t>
      </w:r>
      <w:r w:rsidRPr="007C7123">
        <w:rPr>
          <w:rFonts w:ascii="Times New Roman" w:hAnsi="Times New Roman" w:cs="Times New Roman"/>
          <w:sz w:val="24"/>
          <w:szCs w:val="24"/>
        </w:rPr>
        <w:t>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 w:rsidRPr="007C7123">
        <w:rPr>
          <w:rFonts w:ascii="Times New Roman" w:hAnsi="Times New Roman" w:cs="Times New Roman"/>
          <w:sz w:val="24"/>
          <w:szCs w:val="24"/>
        </w:rPr>
        <w:t>, имелись в органе, осуществляющем распоряжение земельными участками, до истечения указанных сроков.</w:t>
      </w:r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>4.</w:t>
      </w:r>
      <w:r w:rsidRPr="007C7123">
        <w:rPr>
          <w:rFonts w:ascii="Times New Roman" w:hAnsi="Times New Roman" w:cs="Times New Roman"/>
          <w:sz w:val="24"/>
          <w:szCs w:val="24"/>
        </w:rPr>
        <w:tab/>
        <w:t>В иных случаях, предусмотренных пунктом 2 статьи 39.3 Земельного кодекса Российской Федерации, цена земельного участка при заключении договора купл</w:t>
      </w:r>
      <w:proofErr w:type="gramStart"/>
      <w:r w:rsidRPr="007C712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C7123">
        <w:rPr>
          <w:rFonts w:ascii="Times New Roman" w:hAnsi="Times New Roman" w:cs="Times New Roman"/>
          <w:sz w:val="24"/>
          <w:szCs w:val="24"/>
        </w:rPr>
        <w:t xml:space="preserve"> продажи земельного участка без проведения торгов определяется в размере пятидесяти процентов от кадастровой стоимости земельного участка.</w:t>
      </w:r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C7123">
        <w:rPr>
          <w:rFonts w:ascii="Times New Roman" w:hAnsi="Times New Roman" w:cs="Times New Roman"/>
          <w:sz w:val="24"/>
          <w:szCs w:val="24"/>
        </w:rPr>
        <w:t>5.</w:t>
      </w:r>
      <w:r w:rsidRPr="007C7123">
        <w:rPr>
          <w:rFonts w:ascii="Times New Roman" w:hAnsi="Times New Roman" w:cs="Times New Roman"/>
          <w:sz w:val="24"/>
          <w:szCs w:val="24"/>
        </w:rPr>
        <w:tab/>
        <w:t>Правила,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E404BF" w:rsidRPr="007C7123" w:rsidRDefault="00E404BF" w:rsidP="00E40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4BF" w:rsidRPr="007C7123" w:rsidRDefault="00E404BF" w:rsidP="00E40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4EF" w:rsidRDefault="004E24EF"/>
    <w:sectPr w:rsidR="004E24EF" w:rsidSect="0033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04BF"/>
    <w:rsid w:val="000218D4"/>
    <w:rsid w:val="00051E33"/>
    <w:rsid w:val="00092E95"/>
    <w:rsid w:val="000A1585"/>
    <w:rsid w:val="000B1255"/>
    <w:rsid w:val="000D2C26"/>
    <w:rsid w:val="001119D3"/>
    <w:rsid w:val="00126444"/>
    <w:rsid w:val="00147B99"/>
    <w:rsid w:val="00165457"/>
    <w:rsid w:val="00181F5A"/>
    <w:rsid w:val="00184A2F"/>
    <w:rsid w:val="0019536C"/>
    <w:rsid w:val="001A1DE3"/>
    <w:rsid w:val="001A1E75"/>
    <w:rsid w:val="001E1647"/>
    <w:rsid w:val="001E3E73"/>
    <w:rsid w:val="001F085A"/>
    <w:rsid w:val="00246504"/>
    <w:rsid w:val="00256AC2"/>
    <w:rsid w:val="002703CF"/>
    <w:rsid w:val="002851FF"/>
    <w:rsid w:val="00320ACE"/>
    <w:rsid w:val="00325795"/>
    <w:rsid w:val="00357B2F"/>
    <w:rsid w:val="00377714"/>
    <w:rsid w:val="0039205C"/>
    <w:rsid w:val="003A4822"/>
    <w:rsid w:val="003B2080"/>
    <w:rsid w:val="003D69B2"/>
    <w:rsid w:val="003F00F3"/>
    <w:rsid w:val="00414D4C"/>
    <w:rsid w:val="00496CEF"/>
    <w:rsid w:val="0049769C"/>
    <w:rsid w:val="004B6BDA"/>
    <w:rsid w:val="004D1D62"/>
    <w:rsid w:val="004E24EF"/>
    <w:rsid w:val="00512ACC"/>
    <w:rsid w:val="005437B3"/>
    <w:rsid w:val="005D45E9"/>
    <w:rsid w:val="00633314"/>
    <w:rsid w:val="00644C2D"/>
    <w:rsid w:val="0065430F"/>
    <w:rsid w:val="006C3BD6"/>
    <w:rsid w:val="006D2892"/>
    <w:rsid w:val="00700471"/>
    <w:rsid w:val="00711449"/>
    <w:rsid w:val="00723F65"/>
    <w:rsid w:val="00742156"/>
    <w:rsid w:val="0074581F"/>
    <w:rsid w:val="00776742"/>
    <w:rsid w:val="00795673"/>
    <w:rsid w:val="007A1988"/>
    <w:rsid w:val="007B65DA"/>
    <w:rsid w:val="007C1C26"/>
    <w:rsid w:val="007E532D"/>
    <w:rsid w:val="0080333C"/>
    <w:rsid w:val="008050D2"/>
    <w:rsid w:val="00823522"/>
    <w:rsid w:val="00864BF9"/>
    <w:rsid w:val="008B6B74"/>
    <w:rsid w:val="008C44D7"/>
    <w:rsid w:val="008E4CDB"/>
    <w:rsid w:val="00910CFA"/>
    <w:rsid w:val="009136EF"/>
    <w:rsid w:val="00936A8C"/>
    <w:rsid w:val="00937280"/>
    <w:rsid w:val="00941889"/>
    <w:rsid w:val="00952E88"/>
    <w:rsid w:val="00964217"/>
    <w:rsid w:val="00966C1F"/>
    <w:rsid w:val="009C2EE7"/>
    <w:rsid w:val="009D32EE"/>
    <w:rsid w:val="009E2620"/>
    <w:rsid w:val="009E7C4A"/>
    <w:rsid w:val="00A32224"/>
    <w:rsid w:val="00A53256"/>
    <w:rsid w:val="00A56940"/>
    <w:rsid w:val="00A72A44"/>
    <w:rsid w:val="00A770C8"/>
    <w:rsid w:val="00A97E7F"/>
    <w:rsid w:val="00AB5673"/>
    <w:rsid w:val="00AC0A08"/>
    <w:rsid w:val="00AD36FD"/>
    <w:rsid w:val="00AE15D2"/>
    <w:rsid w:val="00AF0E52"/>
    <w:rsid w:val="00B12B35"/>
    <w:rsid w:val="00B449AE"/>
    <w:rsid w:val="00B5254A"/>
    <w:rsid w:val="00B73FDA"/>
    <w:rsid w:val="00BA342B"/>
    <w:rsid w:val="00BA3FFB"/>
    <w:rsid w:val="00BD17F0"/>
    <w:rsid w:val="00BE03BB"/>
    <w:rsid w:val="00BE1F39"/>
    <w:rsid w:val="00C070B8"/>
    <w:rsid w:val="00C16574"/>
    <w:rsid w:val="00C77502"/>
    <w:rsid w:val="00C858F4"/>
    <w:rsid w:val="00C87E58"/>
    <w:rsid w:val="00C91279"/>
    <w:rsid w:val="00CA207F"/>
    <w:rsid w:val="00CD685E"/>
    <w:rsid w:val="00CE6ECA"/>
    <w:rsid w:val="00D02D51"/>
    <w:rsid w:val="00D26326"/>
    <w:rsid w:val="00D26703"/>
    <w:rsid w:val="00D3102D"/>
    <w:rsid w:val="00D36E8B"/>
    <w:rsid w:val="00D46B38"/>
    <w:rsid w:val="00D6476B"/>
    <w:rsid w:val="00D712B1"/>
    <w:rsid w:val="00D81C1A"/>
    <w:rsid w:val="00D91AA7"/>
    <w:rsid w:val="00DC0AC1"/>
    <w:rsid w:val="00DC290A"/>
    <w:rsid w:val="00DC47C1"/>
    <w:rsid w:val="00DD1FD0"/>
    <w:rsid w:val="00DE3DF8"/>
    <w:rsid w:val="00E02B28"/>
    <w:rsid w:val="00E13731"/>
    <w:rsid w:val="00E2611C"/>
    <w:rsid w:val="00E404BF"/>
    <w:rsid w:val="00E45FFE"/>
    <w:rsid w:val="00E52AD1"/>
    <w:rsid w:val="00E83E04"/>
    <w:rsid w:val="00E91C8C"/>
    <w:rsid w:val="00E941C3"/>
    <w:rsid w:val="00EA326F"/>
    <w:rsid w:val="00F01639"/>
    <w:rsid w:val="00F03DB3"/>
    <w:rsid w:val="00F04DBD"/>
    <w:rsid w:val="00F25D7F"/>
    <w:rsid w:val="00F46892"/>
    <w:rsid w:val="00F535F5"/>
    <w:rsid w:val="00F63679"/>
    <w:rsid w:val="00F7696C"/>
    <w:rsid w:val="00FE00B9"/>
    <w:rsid w:val="00FE1DD1"/>
    <w:rsid w:val="00FE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0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40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B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4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611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349897DA8B40EB1C33E30CB2477118AE47E66859FEA74BC9A164157EC74CB58F81146C3D47c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3</Pages>
  <Words>645</Words>
  <Characters>4867</Characters>
  <Application>Microsoft Office Word</Application>
  <DocSecurity>0</DocSecurity>
  <Lines>91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2018-11-01T04:20:00Z</cp:lastPrinted>
  <dcterms:created xsi:type="dcterms:W3CDTF">2018-09-19T05:43:00Z</dcterms:created>
  <dcterms:modified xsi:type="dcterms:W3CDTF">2018-11-01T04:21:00Z</dcterms:modified>
</cp:coreProperties>
</file>