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38E" w:rsidRDefault="002910F7">
      <w:pPr>
        <w:pStyle w:val="1"/>
        <w:shd w:val="clear" w:color="auto" w:fill="auto"/>
        <w:spacing w:after="52" w:line="270" w:lineRule="exact"/>
        <w:ind w:left="20"/>
      </w:pPr>
      <w:r>
        <w:t>Приложение 1</w:t>
      </w:r>
    </w:p>
    <w:p w:rsidR="006C738E" w:rsidRDefault="002910F7">
      <w:pPr>
        <w:pStyle w:val="1"/>
        <w:shd w:val="clear" w:color="auto" w:fill="auto"/>
        <w:spacing w:after="1566" w:line="270" w:lineRule="exact"/>
        <w:ind w:left="4260"/>
      </w:pPr>
      <w:r>
        <w:t>к постановлению от 21.12.2012 г. №31</w:t>
      </w:r>
    </w:p>
    <w:p w:rsidR="006C738E" w:rsidRDefault="002910F7">
      <w:pPr>
        <w:pStyle w:val="1"/>
        <w:shd w:val="clear" w:color="auto" w:fill="auto"/>
        <w:spacing w:after="0" w:line="322" w:lineRule="exact"/>
        <w:jc w:val="center"/>
      </w:pPr>
      <w:r>
        <w:t>ПОРЯДОК</w:t>
      </w:r>
    </w:p>
    <w:p w:rsidR="00AC0728" w:rsidRDefault="002910F7" w:rsidP="00AC0728">
      <w:pPr>
        <w:pStyle w:val="1"/>
        <w:shd w:val="clear" w:color="auto" w:fill="auto"/>
        <w:spacing w:afterLines="20" w:after="48" w:line="240" w:lineRule="auto"/>
        <w:jc w:val="center"/>
      </w:pPr>
      <w:r>
        <w:t xml:space="preserve">предоставления в 2013 году субсидий за счёт местного бюджета </w:t>
      </w:r>
    </w:p>
    <w:p w:rsidR="006C738E" w:rsidRDefault="002910F7" w:rsidP="00AC0728">
      <w:pPr>
        <w:pStyle w:val="1"/>
        <w:shd w:val="clear" w:color="auto" w:fill="auto"/>
        <w:spacing w:afterLines="20" w:after="48" w:line="240" w:lineRule="auto"/>
        <w:jc w:val="center"/>
      </w:pPr>
      <w:r>
        <w:t xml:space="preserve">гражданам, ведущим личное подсобное хозяйство на территории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</w:t>
      </w:r>
    </w:p>
    <w:p w:rsidR="00AC0728" w:rsidRDefault="002910F7" w:rsidP="00AC0728">
      <w:pPr>
        <w:pStyle w:val="1"/>
        <w:shd w:val="clear" w:color="auto" w:fill="auto"/>
        <w:spacing w:afterLines="20" w:after="48" w:line="240" w:lineRule="auto"/>
        <w:jc w:val="center"/>
      </w:pPr>
      <w:r>
        <w:t>области, в целях возмещения затрат</w:t>
      </w:r>
    </w:p>
    <w:p w:rsidR="00AC0728" w:rsidRDefault="002910F7" w:rsidP="00AC0728">
      <w:pPr>
        <w:pStyle w:val="1"/>
        <w:shd w:val="clear" w:color="auto" w:fill="auto"/>
        <w:spacing w:afterLines="20" w:after="48" w:line="240" w:lineRule="auto"/>
        <w:jc w:val="center"/>
      </w:pPr>
      <w:r>
        <w:t xml:space="preserve"> в связи с производством сельскохозяйственной продукции </w:t>
      </w:r>
    </w:p>
    <w:p w:rsidR="006C738E" w:rsidRDefault="002910F7" w:rsidP="00AC0728">
      <w:pPr>
        <w:pStyle w:val="1"/>
        <w:shd w:val="clear" w:color="auto" w:fill="auto"/>
        <w:spacing w:afterLines="20" w:after="48" w:line="240" w:lineRule="auto"/>
        <w:jc w:val="center"/>
      </w:pPr>
      <w:r>
        <w:t>в части расходов на содержание крупного рогатого скота</w:t>
      </w:r>
    </w:p>
    <w:p w:rsidR="00AC0728" w:rsidRDefault="00AC0728" w:rsidP="00AC0728">
      <w:pPr>
        <w:pStyle w:val="1"/>
        <w:shd w:val="clear" w:color="auto" w:fill="auto"/>
        <w:spacing w:afterLines="20" w:after="48" w:line="240" w:lineRule="auto"/>
        <w:jc w:val="center"/>
      </w:pPr>
    </w:p>
    <w:p w:rsidR="006C738E" w:rsidRDefault="002910F7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0" w:line="480" w:lineRule="exact"/>
        <w:ind w:left="20" w:right="40" w:firstLine="740"/>
        <w:jc w:val="both"/>
      </w:pPr>
      <w:r>
        <w:t>Настоящий Порядок определяет механизм предоставления в 2013 году субсидий за счёт местного бюджета гражданам, ведущим личное подсобное хозяйство на территории сельского поселения Тимофеевка муниципального района Ставропольский Самарской области, в целях возмещения затрат в связи с производством сельскохозяйственной продукции в части расходов на содержание коров (далее - субсидия).</w:t>
      </w:r>
    </w:p>
    <w:p w:rsidR="006C738E" w:rsidRDefault="002910F7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0" w:line="480" w:lineRule="exact"/>
        <w:ind w:left="20" w:right="40" w:firstLine="740"/>
        <w:jc w:val="both"/>
      </w:pPr>
      <w:proofErr w:type="gramStart"/>
      <w:r>
        <w:t>Субсидии предоставляются в соответствии со сводной бюджетной росписью местного бюджета на соответствующий финансовый год в пределах лимитов бюджетных обязательств по предоставлению субсидий, утвержденных в установленном порядке органу местного самоуправления сельского поселения Тимофеевка муниципального района Ставропольский Самарской области (далее</w:t>
      </w:r>
      <w:proofErr w:type="gramEnd"/>
      <w:r>
        <w:t xml:space="preserve"> - орган местного самоуправления).</w:t>
      </w:r>
    </w:p>
    <w:p w:rsidR="006C738E" w:rsidRDefault="002910F7">
      <w:pPr>
        <w:pStyle w:val="1"/>
        <w:numPr>
          <w:ilvl w:val="0"/>
          <w:numId w:val="1"/>
        </w:numPr>
        <w:shd w:val="clear" w:color="auto" w:fill="auto"/>
        <w:tabs>
          <w:tab w:val="left" w:pos="1081"/>
        </w:tabs>
        <w:spacing w:after="0" w:line="480" w:lineRule="exact"/>
        <w:ind w:left="20" w:right="40" w:firstLine="740"/>
        <w:jc w:val="both"/>
      </w:pPr>
      <w:r>
        <w:t xml:space="preserve">Субсидии предоставляются гражданам, ведущим личное подсобное хозяйство на территории Самарской области в соответствии с Федеральным </w:t>
      </w:r>
      <w:r>
        <w:rPr>
          <w:rStyle w:val="95pt"/>
        </w:rPr>
        <w:t>законом</w:t>
      </w:r>
      <w:r>
        <w:rPr>
          <w:rStyle w:val="95pt0"/>
        </w:rPr>
        <w:t xml:space="preserve"> </w:t>
      </w:r>
      <w:r>
        <w:t>«О личном подсобном хозяйстве» (далее - производители), в целях возмещения затрат в связи с производством сельскохозяйственной продукции в части расходов на содержание коров.</w:t>
      </w:r>
    </w:p>
    <w:p w:rsidR="003F0170" w:rsidRDefault="003F0170" w:rsidP="003F0170">
      <w:pPr>
        <w:pStyle w:val="1"/>
        <w:numPr>
          <w:ilvl w:val="0"/>
          <w:numId w:val="2"/>
        </w:numPr>
        <w:shd w:val="clear" w:color="auto" w:fill="auto"/>
        <w:tabs>
          <w:tab w:val="left" w:pos="1136"/>
        </w:tabs>
        <w:spacing w:after="0" w:line="480" w:lineRule="exact"/>
        <w:ind w:left="20" w:right="20" w:firstLine="720"/>
        <w:jc w:val="both"/>
      </w:pPr>
      <w:r>
        <w:t xml:space="preserve">Субсидии не предоставляются производителям, личное подсобное </w:t>
      </w:r>
      <w:r>
        <w:lastRenderedPageBreak/>
        <w:t xml:space="preserve">хозяйство которых не учтено в </w:t>
      </w:r>
      <w:proofErr w:type="spellStart"/>
      <w:r>
        <w:t>похозяйственной</w:t>
      </w:r>
      <w:proofErr w:type="spellEnd"/>
      <w:r>
        <w:t xml:space="preserve"> книге сельского поселения Тимофеевка Ставропольского района Самарской области.</w:t>
      </w:r>
    </w:p>
    <w:p w:rsidR="003F0170" w:rsidRDefault="003F0170" w:rsidP="003F0170">
      <w:pPr>
        <w:pStyle w:val="1"/>
        <w:numPr>
          <w:ilvl w:val="0"/>
          <w:numId w:val="2"/>
        </w:numPr>
        <w:shd w:val="clear" w:color="auto" w:fill="auto"/>
        <w:tabs>
          <w:tab w:val="left" w:pos="1136"/>
        </w:tabs>
        <w:spacing w:after="0" w:line="480" w:lineRule="exact"/>
        <w:ind w:left="20" w:right="20" w:firstLine="720"/>
        <w:jc w:val="both"/>
      </w:pPr>
      <w:r>
        <w:t xml:space="preserve">Субсидии предоставляются производителям, соответствующим требованиям </w:t>
      </w:r>
      <w:r>
        <w:rPr>
          <w:rStyle w:val="10pt"/>
        </w:rPr>
        <w:t xml:space="preserve">пунктов </w:t>
      </w:r>
      <w:r>
        <w:t>3. 4 настоящего Порядка (далее - получатели), в целях возмещения затрат в связи с производством сельскохозяйственной продукции в части расходов на содержание коров (за исключением затрат, ранее возмещённых в соответствии с действующим законодательством).</w:t>
      </w:r>
    </w:p>
    <w:p w:rsidR="003F0170" w:rsidRDefault="003F0170" w:rsidP="003F0170">
      <w:pPr>
        <w:pStyle w:val="1"/>
        <w:numPr>
          <w:ilvl w:val="0"/>
          <w:numId w:val="2"/>
        </w:numPr>
        <w:shd w:val="clear" w:color="auto" w:fill="auto"/>
        <w:tabs>
          <w:tab w:val="left" w:pos="1136"/>
        </w:tabs>
        <w:spacing w:after="0" w:line="480" w:lineRule="exact"/>
        <w:ind w:left="20" w:right="20" w:firstLine="720"/>
        <w:jc w:val="both"/>
      </w:pPr>
      <w:r>
        <w:t xml:space="preserve">Субсидии предоставляются получателям при соблюдении ими условия отсутствия выявленных в ходе проверок, проводимых уполномоченными органами, недостоверных сведений в документах, представленных получателями в соответствии с </w:t>
      </w:r>
      <w:r>
        <w:rPr>
          <w:rStyle w:val="10pt"/>
        </w:rPr>
        <w:t xml:space="preserve">пунктом 8 </w:t>
      </w:r>
      <w:r>
        <w:t>настоящего Порядка, а также фактов неправомерного получения субсидии.</w:t>
      </w:r>
    </w:p>
    <w:p w:rsidR="003F0170" w:rsidRDefault="003F0170" w:rsidP="003F0170">
      <w:pPr>
        <w:pStyle w:val="1"/>
        <w:numPr>
          <w:ilvl w:val="0"/>
          <w:numId w:val="2"/>
        </w:numPr>
        <w:shd w:val="clear" w:color="auto" w:fill="auto"/>
        <w:tabs>
          <w:tab w:val="left" w:pos="1136"/>
        </w:tabs>
        <w:spacing w:after="0" w:line="480" w:lineRule="exact"/>
        <w:ind w:left="20" w:right="20" w:firstLine="720"/>
        <w:jc w:val="both"/>
      </w:pPr>
      <w:r>
        <w:t xml:space="preserve">Размер субсидии, предоставляемой получателю, определяется как произведение количества коров, которые учтены в </w:t>
      </w:r>
      <w:proofErr w:type="spellStart"/>
      <w:r>
        <w:t>похозяйственной</w:t>
      </w:r>
      <w:proofErr w:type="spellEnd"/>
      <w:r>
        <w:t xml:space="preserve"> книге, и ставки расчёта размера субсидии, утверждаемой органом местного самоуправления.</w:t>
      </w:r>
    </w:p>
    <w:p w:rsidR="003F0170" w:rsidRDefault="003F0170" w:rsidP="003F0170">
      <w:pPr>
        <w:pStyle w:val="1"/>
        <w:numPr>
          <w:ilvl w:val="0"/>
          <w:numId w:val="2"/>
        </w:numPr>
        <w:shd w:val="clear" w:color="auto" w:fill="auto"/>
        <w:tabs>
          <w:tab w:val="left" w:pos="1136"/>
        </w:tabs>
        <w:spacing w:after="0" w:line="480" w:lineRule="exact"/>
        <w:ind w:left="20" w:right="20" w:firstLine="720"/>
        <w:jc w:val="both"/>
      </w:pPr>
      <w:r>
        <w:t>В целях получения субсидии производителем представляются не позднее 1 октября текущего финансового года в орган местного самоуправления, в пределах границ которого производитель осуществляет свою деятельность, следующие документы:</w:t>
      </w:r>
    </w:p>
    <w:p w:rsidR="003F0170" w:rsidRDefault="003F0170" w:rsidP="003F0170">
      <w:pPr>
        <w:pStyle w:val="1"/>
        <w:shd w:val="clear" w:color="auto" w:fill="auto"/>
        <w:ind w:left="20" w:right="20"/>
      </w:pPr>
      <w:r>
        <w:t>заявление о предоставлении субсидии с указанием почтового адреса и контактного телефона производителя;</w:t>
      </w:r>
    </w:p>
    <w:p w:rsidR="003F0170" w:rsidRDefault="003F0170" w:rsidP="003F0170">
      <w:pPr>
        <w:pStyle w:val="1"/>
        <w:shd w:val="clear" w:color="auto" w:fill="auto"/>
        <w:ind w:left="20" w:right="20"/>
      </w:pPr>
      <w:r>
        <w:t>справка-расчёт о причитающейся производителю субсидии по форме согласно приложению 1 к настоящему Порядку;</w:t>
      </w:r>
    </w:p>
    <w:p w:rsidR="003F0170" w:rsidRDefault="003F0170" w:rsidP="003F0170">
      <w:pPr>
        <w:pStyle w:val="1"/>
        <w:shd w:val="clear" w:color="auto" w:fill="auto"/>
        <w:ind w:left="20" w:right="20"/>
      </w:pPr>
      <w:r>
        <w:t>копия паспорта производителя, с предоставлением оригинала (оригиналы документов после сверки с копиями возвращаются производителю);</w:t>
      </w:r>
    </w:p>
    <w:p w:rsidR="003F0170" w:rsidRDefault="003F0170" w:rsidP="003F0170">
      <w:pPr>
        <w:pStyle w:val="1"/>
        <w:shd w:val="clear" w:color="auto" w:fill="auto"/>
        <w:ind w:left="20" w:right="20"/>
      </w:pPr>
      <w:r>
        <w:t>копия документа с указанием номера счёта, открытого производителю в российской кредитной организации, заверенная производителем.</w:t>
      </w:r>
    </w:p>
    <w:p w:rsidR="003F0170" w:rsidRPr="003F0170" w:rsidRDefault="003F0170" w:rsidP="003F0170">
      <w:pPr>
        <w:spacing w:line="485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>9. Орган местного самоуправления в целях предоставления субсидий осуществляет:</w:t>
      </w:r>
    </w:p>
    <w:p w:rsidR="003F0170" w:rsidRPr="003F0170" w:rsidRDefault="003F0170" w:rsidP="003F0170">
      <w:pPr>
        <w:spacing w:line="485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lastRenderedPageBreak/>
        <w:t>регистрацию заявлений о предоставлении субсидий в порядке их поступления в специальном журнале, листы которого должны быть пронумерованы, прошнурованы, скреплены печатью органа местного самоуправления;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 xml:space="preserve">рассмотрение документов, предусмотренных </w:t>
      </w:r>
      <w:r w:rsidRPr="003F0170">
        <w:rPr>
          <w:rFonts w:ascii="Times New Roman" w:eastAsia="Times New Roman" w:hAnsi="Times New Roman" w:cs="Times New Roman"/>
          <w:sz w:val="20"/>
          <w:szCs w:val="20"/>
          <w:u w:val="single"/>
        </w:rPr>
        <w:t>пунктом</w:t>
      </w:r>
      <w:r w:rsidRPr="003F0170">
        <w:rPr>
          <w:rFonts w:ascii="Times New Roman" w:eastAsia="Times New Roman" w:hAnsi="Times New Roman" w:cs="Times New Roman"/>
          <w:sz w:val="20"/>
          <w:szCs w:val="20"/>
        </w:rPr>
        <w:t xml:space="preserve"> 8 </w:t>
      </w:r>
      <w:r w:rsidRPr="003F0170">
        <w:rPr>
          <w:rFonts w:ascii="Times New Roman" w:eastAsia="Times New Roman" w:hAnsi="Times New Roman" w:cs="Times New Roman"/>
          <w:sz w:val="27"/>
          <w:szCs w:val="27"/>
        </w:rPr>
        <w:t>настоящего Порядка, и принятие решения о предоставлении получателю субсидии или отказе в её предоставлении в течение 20 рабочих дней со дня регистрации заявления о предоставлении субсидии.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>Предоставление субсидии осуществляется путем перечисления суммы субсидии на счёт, открытый получателю в российской кредитной организации.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>Основаниями для отказа в предоставлении производителю субсидии являются: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 xml:space="preserve">несоответствие производителя требованиям </w:t>
      </w:r>
      <w:r w:rsidRPr="003F0170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пунктов </w:t>
      </w:r>
      <w:r w:rsidRPr="003F0170">
        <w:rPr>
          <w:rFonts w:ascii="Times New Roman" w:eastAsia="Times New Roman" w:hAnsi="Times New Roman" w:cs="Times New Roman"/>
          <w:sz w:val="27"/>
          <w:szCs w:val="27"/>
          <w:u w:val="single"/>
        </w:rPr>
        <w:t>з</w:t>
      </w:r>
      <w:r w:rsidRPr="003F0170">
        <w:rPr>
          <w:rFonts w:ascii="Times New Roman" w:eastAsia="Times New Roman" w:hAnsi="Times New Roman" w:cs="Times New Roman"/>
          <w:sz w:val="27"/>
          <w:szCs w:val="27"/>
        </w:rPr>
        <w:t>. 4 настоящего Порядка;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>отсутствие, недостаточность или использование органом местного самоуправления в полном объёме лимитов бюджетных обязательств по предоставлению субсидий, утвержденных в установленном порядке органу местного самоуправления;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 xml:space="preserve">представление документов, указанных в </w:t>
      </w:r>
      <w:r w:rsidRPr="003F0170">
        <w:rPr>
          <w:rFonts w:ascii="Times New Roman" w:eastAsia="Times New Roman" w:hAnsi="Times New Roman" w:cs="Times New Roman"/>
          <w:sz w:val="20"/>
          <w:szCs w:val="20"/>
          <w:u w:val="single"/>
        </w:rPr>
        <w:t>пункте</w:t>
      </w:r>
      <w:r w:rsidRPr="003F0170">
        <w:rPr>
          <w:rFonts w:ascii="Times New Roman" w:eastAsia="Times New Roman" w:hAnsi="Times New Roman" w:cs="Times New Roman"/>
          <w:sz w:val="20"/>
          <w:szCs w:val="20"/>
        </w:rPr>
        <w:t xml:space="preserve"> 8 </w:t>
      </w:r>
      <w:r w:rsidRPr="003F0170">
        <w:rPr>
          <w:rFonts w:ascii="Times New Roman" w:eastAsia="Times New Roman" w:hAnsi="Times New Roman" w:cs="Times New Roman"/>
          <w:sz w:val="27"/>
          <w:szCs w:val="27"/>
        </w:rPr>
        <w:t xml:space="preserve">настоящего Порядка, с нарушением сроков, установленных </w:t>
      </w:r>
      <w:r w:rsidRPr="003F0170">
        <w:rPr>
          <w:rFonts w:ascii="Times New Roman" w:eastAsia="Times New Roman" w:hAnsi="Times New Roman" w:cs="Times New Roman"/>
          <w:sz w:val="20"/>
          <w:szCs w:val="20"/>
          <w:u w:val="single"/>
        </w:rPr>
        <w:t>пунктом</w:t>
      </w:r>
      <w:r w:rsidRPr="003F0170">
        <w:rPr>
          <w:rFonts w:ascii="Times New Roman" w:eastAsia="Times New Roman" w:hAnsi="Times New Roman" w:cs="Times New Roman"/>
          <w:sz w:val="20"/>
          <w:szCs w:val="20"/>
        </w:rPr>
        <w:t xml:space="preserve"> 8 </w:t>
      </w:r>
      <w:r w:rsidRPr="003F0170">
        <w:rPr>
          <w:rFonts w:ascii="Times New Roman" w:eastAsia="Times New Roman" w:hAnsi="Times New Roman" w:cs="Times New Roman"/>
          <w:sz w:val="27"/>
          <w:szCs w:val="27"/>
        </w:rPr>
        <w:t>настоящего Порядка, не в полном объеме и (или) не соответствующих требованиям действующего законодательства.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>В случае принятия решения об отказе в предоставлении субсидии представленные производителем документы подлежат возврату с мотивированным отказом (в письменной форме).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 xml:space="preserve">Производитель после устранения причин, послуживших основанием для отказа в предоставлении субсидии, вправе вновь обратиться с заявлением о предоставлении субсидии в срок, установленный </w:t>
      </w:r>
      <w:r w:rsidRPr="003F0170">
        <w:rPr>
          <w:rFonts w:ascii="Times New Roman" w:eastAsia="Times New Roman" w:hAnsi="Times New Roman" w:cs="Times New Roman"/>
          <w:sz w:val="19"/>
          <w:szCs w:val="19"/>
          <w:u w:val="single"/>
        </w:rPr>
        <w:t>пунктом</w:t>
      </w:r>
      <w:r w:rsidRPr="003F0170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 w:rsidRPr="003F0170">
        <w:rPr>
          <w:rFonts w:ascii="Times New Roman" w:eastAsia="Times New Roman" w:hAnsi="Times New Roman" w:cs="Times New Roman"/>
          <w:sz w:val="27"/>
          <w:szCs w:val="27"/>
        </w:rPr>
        <w:t>8 настоящего Порядка.</w:t>
      </w:r>
    </w:p>
    <w:p w:rsidR="003F0170" w:rsidRPr="003F0170" w:rsidRDefault="003F0170" w:rsidP="003F0170">
      <w:pPr>
        <w:numPr>
          <w:ilvl w:val="0"/>
          <w:numId w:val="3"/>
        </w:numPr>
        <w:tabs>
          <w:tab w:val="left" w:pos="1222"/>
        </w:tabs>
        <w:spacing w:line="480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lastRenderedPageBreak/>
        <w:t>Орган местного самоуправления вправе привлекать кредитные организации для перечисления получателям субсидий при условии заключения соглашения органом местного самоуправления с кредитной организацией в порядке, установленном действующим законодательством, предусмотрев в нем возможность перечисления общей суммы субсидий на счёт российской кредитной организации для последующего зачисления на счета получателей.</w:t>
      </w:r>
    </w:p>
    <w:p w:rsidR="003F0170" w:rsidRPr="003F0170" w:rsidRDefault="003F0170" w:rsidP="003F0170">
      <w:pPr>
        <w:numPr>
          <w:ilvl w:val="0"/>
          <w:numId w:val="3"/>
        </w:numPr>
        <w:tabs>
          <w:tab w:val="left" w:pos="1222"/>
        </w:tabs>
        <w:spacing w:line="480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 xml:space="preserve">В случае нарушения получателем условий, предусмотренных </w:t>
      </w:r>
      <w:r w:rsidRPr="003F0170">
        <w:rPr>
          <w:rFonts w:ascii="Times New Roman" w:eastAsia="Times New Roman" w:hAnsi="Times New Roman" w:cs="Times New Roman"/>
          <w:sz w:val="19"/>
          <w:szCs w:val="19"/>
          <w:u w:val="single"/>
        </w:rPr>
        <w:t>пунктом</w:t>
      </w:r>
      <w:r w:rsidRPr="003F0170"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r w:rsidRPr="003F0170">
        <w:rPr>
          <w:rFonts w:ascii="Times New Roman" w:eastAsia="Times New Roman" w:hAnsi="Times New Roman" w:cs="Times New Roman"/>
          <w:sz w:val="27"/>
          <w:szCs w:val="27"/>
        </w:rPr>
        <w:t>6 настоящего Порядка, получатель обязан в течение 10 дней со дня получения письменного требования органа местного самоуправления о возврате субсидии или её части возвратить в доход местного бюджета предоставленную субсидию или её часть, полученную неправомерно.</w:t>
      </w:r>
    </w:p>
    <w:p w:rsidR="003F0170" w:rsidRPr="003F0170" w:rsidRDefault="003F0170" w:rsidP="003F0170">
      <w:pPr>
        <w:spacing w:line="480" w:lineRule="exact"/>
        <w:ind w:left="20" w:right="20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F0170">
        <w:rPr>
          <w:rFonts w:ascii="Times New Roman" w:eastAsia="Times New Roman" w:hAnsi="Times New Roman" w:cs="Times New Roman"/>
          <w:sz w:val="27"/>
          <w:szCs w:val="27"/>
        </w:rPr>
        <w:t>В случае если субсидия или её часть не возвращена в установленный срок, она взыскивается в доход местного бюджета в порядке, установленном действующим законодательством.</w:t>
      </w:r>
    </w:p>
    <w:p w:rsidR="003F0170" w:rsidRPr="003F0170" w:rsidRDefault="003F0170" w:rsidP="003F0170">
      <w:pPr>
        <w:numPr>
          <w:ilvl w:val="0"/>
          <w:numId w:val="3"/>
        </w:numPr>
        <w:tabs>
          <w:tab w:val="left" w:pos="1222"/>
        </w:tabs>
        <w:spacing w:line="480" w:lineRule="exact"/>
        <w:ind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3F0170">
        <w:rPr>
          <w:rFonts w:ascii="Times New Roman" w:eastAsia="Times New Roman" w:hAnsi="Times New Roman" w:cs="Times New Roman"/>
          <w:sz w:val="27"/>
          <w:szCs w:val="27"/>
        </w:rPr>
        <w:t>Контроль за</w:t>
      </w:r>
      <w:proofErr w:type="gramEnd"/>
      <w:r w:rsidRPr="003F0170">
        <w:rPr>
          <w:rFonts w:ascii="Times New Roman" w:eastAsia="Times New Roman" w:hAnsi="Times New Roman" w:cs="Times New Roman"/>
          <w:sz w:val="27"/>
          <w:szCs w:val="27"/>
        </w:rPr>
        <w:t xml:space="preserve"> целевым предоставлением субсидий осуществляется органом местного самоуправления.</w:t>
      </w:r>
    </w:p>
    <w:p w:rsidR="003F0170" w:rsidRDefault="003F0170" w:rsidP="003F0170">
      <w:pPr>
        <w:pStyle w:val="1"/>
        <w:shd w:val="clear" w:color="auto" w:fill="auto"/>
        <w:tabs>
          <w:tab w:val="left" w:pos="1081"/>
        </w:tabs>
        <w:spacing w:after="0" w:line="480" w:lineRule="exact"/>
        <w:ind w:left="760" w:right="40"/>
        <w:jc w:val="both"/>
      </w:pPr>
      <w:bookmarkStart w:id="0" w:name="_GoBack"/>
      <w:bookmarkEnd w:id="0"/>
    </w:p>
    <w:sectPr w:rsidR="003F0170" w:rsidSect="00AC0728">
      <w:type w:val="continuous"/>
      <w:pgSz w:w="11909" w:h="16838"/>
      <w:pgMar w:top="1276" w:right="1260" w:bottom="1692" w:left="12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930" w:rsidRDefault="006E7930">
      <w:r>
        <w:separator/>
      </w:r>
    </w:p>
  </w:endnote>
  <w:endnote w:type="continuationSeparator" w:id="0">
    <w:p w:rsidR="006E7930" w:rsidRDefault="006E7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930" w:rsidRDefault="006E7930"/>
  </w:footnote>
  <w:footnote w:type="continuationSeparator" w:id="0">
    <w:p w:rsidR="006E7930" w:rsidRDefault="006E793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5BB"/>
    <w:multiLevelType w:val="multilevel"/>
    <w:tmpl w:val="8CE49A52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9716B3"/>
    <w:multiLevelType w:val="multilevel"/>
    <w:tmpl w:val="3106395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AAA1CE8"/>
    <w:multiLevelType w:val="multilevel"/>
    <w:tmpl w:val="36FCD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C738E"/>
    <w:rsid w:val="002910F7"/>
    <w:rsid w:val="003F0170"/>
    <w:rsid w:val="006C738E"/>
    <w:rsid w:val="006E7930"/>
    <w:rsid w:val="00AC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95pt0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0pt">
    <w:name w:val="Основной текст + 10 pt"/>
    <w:basedOn w:val="a4"/>
    <w:rsid w:val="003F0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2013-03-15T08:35:00Z</dcterms:created>
  <dcterms:modified xsi:type="dcterms:W3CDTF">2013-04-10T07:48:00Z</dcterms:modified>
</cp:coreProperties>
</file>