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AD5" w:rsidRPr="00F87AD5" w:rsidRDefault="00F87AD5" w:rsidP="00F87AD5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/>
          <w:bCs/>
          <w:noProof/>
          <w:lang w:eastAsia="ru-RU"/>
        </w:rPr>
      </w:pPr>
      <w:r w:rsidRPr="00F87AD5"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inline distT="0" distB="0" distL="0" distR="0" wp14:anchorId="34796661" wp14:editId="30595A9A">
            <wp:extent cx="1169670" cy="1021715"/>
            <wp:effectExtent l="0" t="0" r="0" b="698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AD5" w:rsidRPr="00F87AD5" w:rsidRDefault="00F87AD5" w:rsidP="00F87AD5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F87AD5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:rsidR="00F87AD5" w:rsidRPr="00F87AD5" w:rsidRDefault="00F87AD5" w:rsidP="00F87AD5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F87AD5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Самарская область</w:t>
      </w:r>
    </w:p>
    <w:p w:rsidR="00F87AD5" w:rsidRPr="00F87AD5" w:rsidRDefault="00F87AD5" w:rsidP="00F87AD5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87AD5" w:rsidRPr="00FC4BA9" w:rsidRDefault="00F87AD5" w:rsidP="00F87AD5">
      <w:pPr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СЕЛЬСКОГО ПОСЕЛЕНИЯ ТИМОФЕЕВКА</w:t>
      </w:r>
    </w:p>
    <w:p w:rsidR="00F87AD5" w:rsidRPr="00FC4BA9" w:rsidRDefault="00F87AD5" w:rsidP="00F87AD5">
      <w:pPr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РАЙОНА </w:t>
      </w:r>
      <w:proofErr w:type="gramStart"/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</w:p>
    <w:p w:rsidR="00F87AD5" w:rsidRPr="00FC4BA9" w:rsidRDefault="00F87AD5" w:rsidP="00F87AD5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САМАРСКОЙ ОБЛАСТИ</w:t>
      </w:r>
    </w:p>
    <w:p w:rsidR="00F87AD5" w:rsidRPr="00FC4BA9" w:rsidRDefault="00F87AD5" w:rsidP="00F87AD5">
      <w:pPr>
        <w:spacing w:before="240"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C4BA9">
        <w:rPr>
          <w:rFonts w:ascii="Times New Roman" w:eastAsia="Calibri" w:hAnsi="Times New Roman" w:cs="Times New Roman"/>
          <w:b/>
          <w:sz w:val="26"/>
          <w:szCs w:val="26"/>
        </w:rPr>
        <w:t>ПОСТАНОВЛЕНИЕ</w:t>
      </w:r>
    </w:p>
    <w:p w:rsidR="00F87AD5" w:rsidRPr="00FC4BA9" w:rsidRDefault="009A31B2" w:rsidP="00F87AD5">
      <w:pPr>
        <w:spacing w:before="240" w:after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о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6"/>
          <w:szCs w:val="26"/>
        </w:rPr>
        <w:t>т 22.11.2018 г.                                                                                                         №64</w:t>
      </w:r>
    </w:p>
    <w:p w:rsidR="00F87AD5" w:rsidRPr="00FC4BA9" w:rsidRDefault="00F87AD5" w:rsidP="00F87AD5">
      <w:pPr>
        <w:widowControl w:val="0"/>
        <w:autoSpaceDE w:val="0"/>
        <w:autoSpaceDN w:val="0"/>
        <w:spacing w:before="240"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МЕТОДИКИ ПРОГНОЗИРОВАНИЯ ПОСТУПЛЕНИЙ </w:t>
      </w:r>
      <w:r w:rsidR="00B466CD"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ИСТОЧНИКАМ ФИНАНСИРОВАНИЯ ДЕФИЦИТА БЮДЖЕТА</w:t>
      </w:r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 ТИМОФЕЕВКА МУНИЦИПАЛЬНОГО РАЙОНА </w:t>
      </w:r>
      <w:proofErr w:type="gramStart"/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FC4B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САМРСКОЙ ОБЛАСТИ</w:t>
      </w:r>
    </w:p>
    <w:p w:rsidR="00F87AD5" w:rsidRPr="00FC4BA9" w:rsidRDefault="00F87AD5" w:rsidP="00F87AD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7AD5" w:rsidRPr="00FC4BA9" w:rsidRDefault="00F87AD5" w:rsidP="00F87AD5">
      <w:pPr>
        <w:widowControl w:val="0"/>
        <w:autoSpaceDE w:val="0"/>
        <w:autoSpaceDN w:val="0"/>
        <w:spacing w:before="220"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1 статьи 160.2 Бюджетного кодекса Российской Федерации, Постановлением Правительства РФ от 26 мая 2016 года № 469 «Об общих требованиях к методике прогнозирования поступлений по источникам финансирования дефицита бюджета»</w:t>
      </w:r>
      <w:r w:rsidR="00B466CD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87AD5" w:rsidRPr="00FC4BA9" w:rsidRDefault="00B466CD" w:rsidP="00F87AD5">
      <w:pPr>
        <w:widowControl w:val="0"/>
        <w:autoSpaceDE w:val="0"/>
        <w:autoSpaceDN w:val="0"/>
        <w:spacing w:before="220"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Утвердить прилагаемую</w:t>
      </w:r>
      <w:r w:rsidR="00F87AD5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ику прогнозирования поступлений по источникам финансирования дефицита бюджета </w:t>
      </w:r>
      <w:r w:rsidR="00F87AD5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Тимофеевка муниципального района </w:t>
      </w:r>
      <w:proofErr w:type="gramStart"/>
      <w:r w:rsidR="00F87AD5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F87AD5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области.</w:t>
      </w:r>
    </w:p>
    <w:p w:rsidR="00F87AD5" w:rsidRPr="00FC4BA9" w:rsidRDefault="00B466CD" w:rsidP="00F87AD5">
      <w:pPr>
        <w:spacing w:before="240" w:after="24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1" w:name="P17"/>
      <w:bookmarkStart w:id="2" w:name="P18"/>
      <w:bookmarkEnd w:id="1"/>
      <w:bookmarkEnd w:id="2"/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F87AD5"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F87AD5"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Постановление </w:t>
      </w:r>
      <w:r w:rsidR="00F87AD5" w:rsidRPr="00FC4BA9">
        <w:rPr>
          <w:rFonts w:ascii="Times New Roman" w:eastAsia="Calibri" w:hAnsi="Times New Roman" w:cs="Times New Roman"/>
          <w:sz w:val="26"/>
          <w:szCs w:val="26"/>
        </w:rPr>
        <w:t xml:space="preserve">подлежит официальному опубликованию в газете «Ставрополь-на-Волге. Официальное опубликование» и на официальном сайте поселения 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  <w:lang w:val="en-US"/>
        </w:rPr>
        <w:t>http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</w:rPr>
        <w:t>://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  <w:lang w:val="en-US"/>
        </w:rPr>
        <w:t>timofeevka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  <w:lang w:val="en-US"/>
        </w:rPr>
        <w:t>stavrsp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  <w:lang w:val="en-US"/>
        </w:rPr>
        <w:t>ru</w:t>
      </w:r>
      <w:r w:rsidR="00F87AD5" w:rsidRPr="00FC4BA9">
        <w:rPr>
          <w:rFonts w:ascii="Times New Roman" w:eastAsia="Calibri" w:hAnsi="Times New Roman" w:cs="Times New Roman"/>
          <w:sz w:val="26"/>
          <w:szCs w:val="26"/>
          <w:u w:val="single"/>
        </w:rPr>
        <w:t>.</w:t>
      </w:r>
    </w:p>
    <w:p w:rsidR="00F87AD5" w:rsidRPr="00FC4BA9" w:rsidRDefault="00B466CD" w:rsidP="00F87AD5">
      <w:pPr>
        <w:spacing w:after="24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F87AD5"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F87AD5"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proofErr w:type="gramStart"/>
      <w:r w:rsidR="00F87AD5"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F87AD5"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F87AD5" w:rsidRPr="00FC4BA9" w:rsidRDefault="00F87AD5" w:rsidP="00F87AD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5C8" w:rsidRPr="00FC4BA9" w:rsidRDefault="005D25C8" w:rsidP="00F87AD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5C8" w:rsidRPr="00FC4BA9" w:rsidRDefault="005D25C8" w:rsidP="00F87AD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7AD5" w:rsidRPr="00FC4BA9" w:rsidRDefault="00F87AD5" w:rsidP="00F87AD5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>Глава сельского поселения Тимофеевка</w:t>
      </w:r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FC4BA9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А.Н. Сорокин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6"/>
        <w:gridCol w:w="5101"/>
      </w:tblGrid>
      <w:tr w:rsidR="00B466CD" w:rsidRPr="00FC4BA9" w:rsidTr="009437CC">
        <w:tc>
          <w:tcPr>
            <w:tcW w:w="5210" w:type="dxa"/>
          </w:tcPr>
          <w:p w:rsidR="00F87AD5" w:rsidRPr="00FC4BA9" w:rsidRDefault="00F87AD5" w:rsidP="00F87AD5">
            <w:pPr>
              <w:autoSpaceDE w:val="0"/>
              <w:autoSpaceDN w:val="0"/>
              <w:adjustRightInd w:val="0"/>
              <w:rPr>
                <w:rFonts w:hAnsi="Times New Roman"/>
                <w:sz w:val="26"/>
                <w:szCs w:val="26"/>
              </w:rPr>
            </w:pPr>
          </w:p>
        </w:tc>
        <w:tc>
          <w:tcPr>
            <w:tcW w:w="5210" w:type="dxa"/>
          </w:tcPr>
          <w:p w:rsidR="00F87AD5" w:rsidRPr="00FC4BA9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F87AD5" w:rsidRPr="00FC4BA9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F87AD5" w:rsidRPr="00FC4BA9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F87AD5" w:rsidRPr="00FC4BA9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F87AD5" w:rsidRPr="00FC4BA9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B466CD" w:rsidRPr="00FC4BA9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B466CD" w:rsidRPr="00FC4BA9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B466CD" w:rsidRPr="00FC4BA9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B466CD" w:rsidRPr="00FC4BA9" w:rsidRDefault="00B466CD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</w:p>
          <w:p w:rsidR="00F87AD5" w:rsidRPr="00FC4BA9" w:rsidRDefault="00F87AD5" w:rsidP="00F87AD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6"/>
                <w:szCs w:val="26"/>
              </w:rPr>
            </w:pPr>
            <w:r w:rsidRPr="00FC4BA9">
              <w:rPr>
                <w:rFonts w:hAnsi="Times New Roman"/>
                <w:sz w:val="26"/>
                <w:szCs w:val="26"/>
              </w:rPr>
              <w:lastRenderedPageBreak/>
              <w:t xml:space="preserve">Приложение к постановлению администрации сельского поселения Тимофеевка муниципального района </w:t>
            </w:r>
            <w:proofErr w:type="gramStart"/>
            <w:r w:rsidRPr="00FC4BA9">
              <w:rPr>
                <w:rFonts w:hAnsi="Times New Roman"/>
                <w:sz w:val="26"/>
                <w:szCs w:val="26"/>
              </w:rPr>
              <w:t>Ставропольский</w:t>
            </w:r>
            <w:proofErr w:type="gramEnd"/>
            <w:r w:rsidRPr="00FC4BA9">
              <w:rPr>
                <w:rFonts w:hAnsi="Times New Roman"/>
                <w:sz w:val="26"/>
                <w:szCs w:val="26"/>
              </w:rPr>
              <w:t xml:space="preserve"> Самарской области от №</w:t>
            </w:r>
          </w:p>
        </w:tc>
      </w:tr>
    </w:tbl>
    <w:p w:rsidR="00F87AD5" w:rsidRPr="00FC4BA9" w:rsidRDefault="00F87AD5" w:rsidP="00B466C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466CD" w:rsidRPr="00FC4BA9" w:rsidRDefault="00B466CD" w:rsidP="005D25C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МЕТОДИКА ПРОГНОЗИРОВАНИЯ ПОСТУПЛЕНИЙ ПО ИСТОЧНИКАМ ФИНАНСИРОВАНИЯ ДЕФИЦИТА БЮДЖЕТА СЕЛЬСКОГО ПОСЕЛЕНИЯ ТИМОФЕЕВКА МУНИЦИПАЛЬНОГО РАЙОНА </w:t>
      </w:r>
      <w:proofErr w:type="gram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САМРСКОЙ ОБЛАСТИ</w:t>
      </w:r>
    </w:p>
    <w:p w:rsidR="00866ADA" w:rsidRPr="00FC4BA9" w:rsidRDefault="00866ADA" w:rsidP="00B466C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6ADA" w:rsidRPr="00FC4BA9" w:rsidRDefault="005D25C8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Настоящая методика прогнозирования поступлений по источникам финансирования дефицита бюджета сельского поселения Тимофеевка муниципального района </w:t>
      </w:r>
      <w:proofErr w:type="gram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 разработана</w:t>
      </w:r>
      <w:r w:rsidR="00866ADA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соответствии с пунктом 1 статьи 160.2 Бюджетного кодекса Российской Федерации, Постановлением Правительства РФ от 26 мая 2016 года № 469 «Об общих требованиях к методике прогнозирования поступлений по источникам финансирования дефицит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а бюджета».</w:t>
      </w:r>
    </w:p>
    <w:p w:rsidR="00866ADA" w:rsidRPr="00FC4BA9" w:rsidRDefault="00265DA0" w:rsidP="005D25C8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</w:t>
      </w:r>
      <w:r w:rsidRPr="00FC4B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FC4B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ЦЕЛИ И ЗАДАЧИ 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Методика прогнозирования</w:t>
      </w:r>
      <w:r w:rsidR="005D25C8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поступлений по источникам финансирования дефицита бюджета сельского поселения Тимофеевка муниципального района </w:t>
      </w:r>
      <w:proofErr w:type="gramStart"/>
      <w:r w:rsidR="005D25C8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5D25C8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направлена на повышение качества планирования бюджета </w:t>
      </w:r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Тимофеевка муниципального района Ставропольский Самарской области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к повышению качества управления муниципальным долгом </w:t>
      </w:r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Тимофеевка муниципального района Ставропольский Самарской области.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Методика определяет порядок осуществления бюджетных полномочий главным администратором </w:t>
      </w:r>
      <w:proofErr w:type="gram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источников финансирования дефицита бюджета </w:t>
      </w:r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  <w:proofErr w:type="gramEnd"/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Тимофеевка муниципального района Ставропольский Самарской области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Администрацией </w:t>
      </w:r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Тимофеевка муниципального района Ставропольский Самарской области 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 операций с источниками финансирования дефицита бюджета.</w:t>
      </w:r>
    </w:p>
    <w:p w:rsidR="005D25C8" w:rsidRPr="00FC4BA9" w:rsidRDefault="00265DA0" w:rsidP="005D25C8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II</w:t>
      </w:r>
      <w:r w:rsidRPr="00FC4B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FC4B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5D25C8" w:rsidRPr="00FC4B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ПЕРЕЧЕНЬ </w:t>
      </w:r>
      <w:r w:rsidR="005D25C8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ПОСТУПЛЕНИЙ ПО ИСТОЧНИКАМ ФИНАНСИРОВАНИЯ ДЕФИЦИТА БЮДЖЕТА СЕЛЬСКОГО ПОСЕЛЕНИЯ ТИМОФЕЕВКА МУНИЦИПАЛЬНОГО РАЙОНА СТАВРОПОЛЬСКИЙ САМРСКОЙ ОБЛАСТИ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администратор источников финансирования дефицита бюджета — Администрация </w:t>
      </w:r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Тимофеевка муниципального района Ставропольский Самарской области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выполняет бюджетные полномочия в части прогнозирования поступлений по следующим источникам финансирования дефицита бюджета </w:t>
      </w:r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Тимофеевка муниципального района Ставропольский Самарской области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741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E4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5106"/>
      </w:tblGrid>
      <w:tr w:rsidR="00265DA0" w:rsidRPr="00FC4BA9" w:rsidTr="00265DA0">
        <w:tc>
          <w:tcPr>
            <w:tcW w:w="4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5DA0" w:rsidRPr="00FC4BA9" w:rsidRDefault="00866ADA" w:rsidP="005D25C8">
            <w:pPr>
              <w:spacing w:before="120" w:after="12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4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265DA0" w:rsidRPr="00FC4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 бюджетной </w:t>
            </w:r>
            <w:proofErr w:type="gramStart"/>
            <w:r w:rsidR="00265DA0" w:rsidRPr="00FC4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5DA0" w:rsidRPr="00FC4BA9" w:rsidRDefault="00265DA0" w:rsidP="005D25C8">
            <w:pPr>
              <w:spacing w:before="120" w:after="12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4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</w:t>
            </w:r>
            <w:proofErr w:type="gramStart"/>
            <w:r w:rsidRPr="00FC4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кодов источников финансирования дефицита бюджета</w:t>
            </w:r>
            <w:proofErr w:type="gramEnd"/>
          </w:p>
        </w:tc>
      </w:tr>
      <w:tr w:rsidR="00265DA0" w:rsidRPr="00FC4BA9" w:rsidTr="00265DA0">
        <w:tc>
          <w:tcPr>
            <w:tcW w:w="4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5DA0" w:rsidRPr="00FC4BA9" w:rsidRDefault="00265DA0" w:rsidP="005D25C8">
            <w:pPr>
              <w:spacing w:before="120"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4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455 01 05 00 00 00 0000 000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5DA0" w:rsidRPr="00FC4BA9" w:rsidRDefault="00265DA0" w:rsidP="005D25C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4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Изменение остатков средств на счетах по учету средств бюджета</w:t>
            </w:r>
          </w:p>
        </w:tc>
      </w:tr>
    </w:tbl>
    <w:p w:rsidR="00FC4BA9" w:rsidRDefault="00FC4BA9" w:rsidP="005D25C8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66ADA" w:rsidRPr="00FC4BA9" w:rsidRDefault="005D25C8" w:rsidP="005D25C8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lastRenderedPageBreak/>
        <w:t>III</w:t>
      </w:r>
      <w:r w:rsidRPr="00FC4B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FC4B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МЕТОД РАСЧЕТА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прогнозировании поступлений по источникам финансирования дефицита бюджета </w:t>
      </w:r>
      <w:r w:rsidR="00265DA0"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Тимофеевка муниципального района Ставропольский Самарской области </w:t>
      </w: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используется метод прямого счета.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Остатки бюджетных средств формируются за счет остатков средств, образовавшихся на начало текущего финансового года, доходов бюджета, дополнительно полученных и не использованных в ходе исполнения бюджета, экономии в расходах.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ИОСБ — Изменение остатков средств на счетах по учету средств бюджета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proofErr w:type="gramEnd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прогноз поступлений доходов бюджета муниципального образования в i финансовом году.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proofErr w:type="gramEnd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прогноз кассовых выплат из бюджета муниципального образования в i финансовом году</w:t>
      </w:r>
    </w:p>
    <w:p w:rsidR="00866ADA" w:rsidRPr="00FC4BA9" w:rsidRDefault="00866ADA" w:rsidP="005D25C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ИОСБ = (-</w:t>
      </w:r>
      <w:proofErr w:type="spell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proofErr w:type="gramEnd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+ </w:t>
      </w:r>
      <w:proofErr w:type="spellStart"/>
      <w:r w:rsidRPr="00FC4BA9">
        <w:rPr>
          <w:rFonts w:ascii="Times New Roman" w:eastAsia="Times New Roman" w:hAnsi="Times New Roman" w:cs="Times New Roman"/>
          <w:sz w:val="26"/>
          <w:szCs w:val="26"/>
          <w:lang w:eastAsia="ru-RU"/>
        </w:rPr>
        <w:t>Рi</w:t>
      </w:r>
      <w:proofErr w:type="spellEnd"/>
    </w:p>
    <w:p w:rsidR="00866ADA" w:rsidRPr="00FC4BA9" w:rsidRDefault="00866ADA" w:rsidP="005D25C8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884B0A" w:rsidRPr="00FC4BA9" w:rsidRDefault="00884B0A" w:rsidP="005D25C8">
      <w:pPr>
        <w:ind w:firstLine="709"/>
        <w:rPr>
          <w:rFonts w:ascii="Times New Roman" w:hAnsi="Times New Roman" w:cs="Times New Roman"/>
          <w:sz w:val="26"/>
          <w:szCs w:val="26"/>
        </w:rPr>
      </w:pPr>
    </w:p>
    <w:sectPr w:rsidR="00884B0A" w:rsidRPr="00FC4BA9" w:rsidSect="00B466C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C45"/>
    <w:rsid w:val="00083C45"/>
    <w:rsid w:val="00265DA0"/>
    <w:rsid w:val="005D25C8"/>
    <w:rsid w:val="00866ADA"/>
    <w:rsid w:val="00884B0A"/>
    <w:rsid w:val="009A31B2"/>
    <w:rsid w:val="00B466CD"/>
    <w:rsid w:val="00F87AD5"/>
    <w:rsid w:val="00FC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D5"/>
    <w:pPr>
      <w:spacing w:after="0" w:line="240" w:lineRule="auto"/>
    </w:pPr>
    <w:rPr>
      <w:rFonts w:ascii="Times New Roman"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D5"/>
    <w:pPr>
      <w:spacing w:after="0" w:line="240" w:lineRule="auto"/>
    </w:pPr>
    <w:rPr>
      <w:rFonts w:ascii="Times New Roman"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User</cp:lastModifiedBy>
  <cp:revision>7</cp:revision>
  <cp:lastPrinted>2018-11-22T06:56:00Z</cp:lastPrinted>
  <dcterms:created xsi:type="dcterms:W3CDTF">2018-11-13T09:49:00Z</dcterms:created>
  <dcterms:modified xsi:type="dcterms:W3CDTF">2018-11-22T06:56:00Z</dcterms:modified>
</cp:coreProperties>
</file>