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1E1" w:rsidRDefault="004A3B0F">
      <w:pPr>
        <w:pStyle w:val="2"/>
        <w:shd w:val="clear" w:color="auto" w:fill="auto"/>
        <w:spacing w:after="758" w:line="100" w:lineRule="exact"/>
        <w:ind w:left="7020"/>
      </w:pPr>
      <w:r>
        <w:t>Страница 1 из 1</w:t>
      </w:r>
    </w:p>
    <w:p w:rsidR="002B51E1" w:rsidRDefault="004A3B0F">
      <w:pPr>
        <w:pStyle w:val="10"/>
        <w:keepNext/>
        <w:keepLines/>
        <w:shd w:val="clear" w:color="auto" w:fill="auto"/>
        <w:spacing w:before="0" w:after="241" w:line="140" w:lineRule="exact"/>
        <w:ind w:right="200"/>
      </w:pPr>
      <w:bookmarkStart w:id="0" w:name="bookmark0"/>
      <w:r>
        <w:t>Кассовый план исполнения бюджета от 29.12.2012 года</w:t>
      </w:r>
      <w:bookmarkEnd w:id="0"/>
    </w:p>
    <w:p w:rsidR="002B51E1" w:rsidRDefault="004A3B0F">
      <w:pPr>
        <w:pStyle w:val="21"/>
        <w:shd w:val="clear" w:color="auto" w:fill="auto"/>
        <w:tabs>
          <w:tab w:val="right" w:pos="3326"/>
          <w:tab w:val="right" w:pos="3936"/>
          <w:tab w:val="right" w:pos="4574"/>
          <w:tab w:val="right" w:pos="5357"/>
          <w:tab w:val="right" w:pos="6360"/>
          <w:tab w:val="right" w:pos="6806"/>
          <w:tab w:val="right" w:pos="7786"/>
        </w:tabs>
        <w:spacing w:before="0" w:line="90" w:lineRule="exact"/>
        <w:sectPr w:rsidR="002B51E1">
          <w:type w:val="continuous"/>
          <w:pgSz w:w="16838" w:h="16834" w:orient="landscape"/>
          <w:pgMar w:top="3712" w:right="6117" w:bottom="3722" w:left="712" w:header="0" w:footer="3" w:gutter="0"/>
          <w:cols w:space="720"/>
          <w:noEndnote/>
          <w:docGrid w:linePitch="360"/>
        </w:sectPr>
      </w:pPr>
      <w:r>
        <w:rPr>
          <w:rStyle w:val="24pt"/>
        </w:rPr>
        <w:t>Наименование бюджета:</w:t>
      </w:r>
      <w:r>
        <w:rPr>
          <w:rStyle w:val="24pt"/>
        </w:rPr>
        <w:tab/>
      </w:r>
      <w:r w:rsidR="007E5CBC">
        <w:rPr>
          <w:rStyle w:val="22"/>
        </w:rPr>
        <w:t>бюджета</w:t>
      </w:r>
      <w:r w:rsidR="007E5CBC">
        <w:rPr>
          <w:rStyle w:val="22"/>
        </w:rPr>
        <w:tab/>
        <w:t>сельского</w:t>
      </w:r>
      <w:r w:rsidR="007E5CBC">
        <w:rPr>
          <w:rStyle w:val="22"/>
        </w:rPr>
        <w:tab/>
        <w:t>послание</w:t>
      </w:r>
      <w:r w:rsidR="007E5CBC">
        <w:rPr>
          <w:rStyle w:val="22"/>
        </w:rPr>
        <w:tab/>
        <w:t>тимофеевка</w:t>
      </w:r>
      <w:r w:rsidR="007E5CBC">
        <w:rPr>
          <w:rStyle w:val="22"/>
        </w:rPr>
        <w:tab/>
        <w:t>муниципального</w:t>
      </w:r>
      <w:r w:rsidR="007E5CBC">
        <w:rPr>
          <w:rStyle w:val="22"/>
        </w:rPr>
        <w:tab/>
        <w:t>район</w:t>
      </w:r>
      <w:r w:rsidR="007E5CBC">
        <w:t>е</w:t>
      </w:r>
      <w:r w:rsidR="007E5CBC">
        <w:tab/>
      </w:r>
      <w:proofErr w:type="gramStart"/>
      <w:r w:rsidR="007E5CBC">
        <w:t>ставропольский</w:t>
      </w:r>
      <w:proofErr w:type="gramEnd"/>
    </w:p>
    <w:p w:rsidR="002B51E1" w:rsidRDefault="002B51E1">
      <w:pPr>
        <w:spacing w:before="54" w:after="54" w:line="240" w:lineRule="exact"/>
        <w:rPr>
          <w:sz w:val="19"/>
          <w:szCs w:val="19"/>
        </w:rPr>
      </w:pPr>
    </w:p>
    <w:p w:rsidR="002B51E1" w:rsidRDefault="002B51E1">
      <w:pPr>
        <w:rPr>
          <w:sz w:val="2"/>
          <w:szCs w:val="2"/>
        </w:rPr>
        <w:sectPr w:rsidR="002B51E1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5"/>
        <w:gridCol w:w="2232"/>
        <w:gridCol w:w="456"/>
        <w:gridCol w:w="1171"/>
        <w:gridCol w:w="734"/>
        <w:gridCol w:w="744"/>
        <w:gridCol w:w="710"/>
        <w:gridCol w:w="730"/>
        <w:gridCol w:w="701"/>
        <w:gridCol w:w="739"/>
        <w:gridCol w:w="677"/>
        <w:gridCol w:w="749"/>
        <w:gridCol w:w="710"/>
        <w:gridCol w:w="734"/>
        <w:gridCol w:w="701"/>
        <w:gridCol w:w="802"/>
      </w:tblGrid>
      <w:tr w:rsidR="002B51E1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2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4pt"/>
              </w:rPr>
              <w:t xml:space="preserve">Главный распорядитель (главный </w:t>
            </w:r>
            <w:r>
              <w:rPr>
                <w:rStyle w:val="4pt"/>
              </w:rPr>
              <w:t>администратор) бюджета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Коды бюджетной классификации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средств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873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jc w:val="center"/>
            </w:pPr>
            <w:r>
              <w:rPr>
                <w:rStyle w:val="11"/>
              </w:rPr>
              <w:t>В том числе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2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</w:pPr>
          </w:p>
        </w:tc>
        <w:tc>
          <w:tcPr>
            <w:tcW w:w="22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</w:pPr>
          </w:p>
        </w:tc>
        <w:tc>
          <w:tcPr>
            <w:tcW w:w="117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1821 01 02 010 01 0000110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 xml:space="preserve">-4 503 </w:t>
            </w:r>
            <w:r>
              <w:rPr>
                <w:rStyle w:val="11"/>
              </w:rPr>
              <w:t>058,15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-875 000,00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-499 000,00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-2 550 000,00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-500 000,00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-79 058,15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182 1 01 02020 01 0000 110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-1 692,76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-1692,76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182 1 01 02030 01 1000110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98 503,26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98 503,26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182 1 05 03010 01 1000 110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1 059,45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1 059,45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182 1 05 03020 01 1000 110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4,00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4,00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182 1 06 01 030 10 1000 110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236 773,04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236 773,04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182 1 06 06 013 10 1000 110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735 544,21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735 544,21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182 1 06 06 023 10 1000110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-6 238 041,34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-500 000,00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-500 000,00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 xml:space="preserve">-700 </w:t>
            </w:r>
            <w:r>
              <w:rPr>
                <w:rStyle w:val="4pt"/>
              </w:rPr>
              <w:t>000,00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-700 000,00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-500 000,00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-269 260,68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-655 950,86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-500 000,00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-201 525,21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-484 634,13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-1 226 670,46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727 1 11 05 013 10 0000 120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238 138,77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238 138,77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 xml:space="preserve">727 1 11 05 035 10 </w:t>
            </w:r>
            <w:r>
              <w:rPr>
                <w:rStyle w:val="11"/>
              </w:rPr>
              <w:t>0000120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10 723,68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10 723,68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455 2 02 02 999 10 0000 151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522 425,00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522 425,00</w:t>
            </w: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182 1 09 04 050 10 2000 110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 xml:space="preserve">Федеральная налоговая </w:t>
            </w:r>
            <w:r>
              <w:rPr>
                <w:rStyle w:val="4pt"/>
              </w:rPr>
              <w:t>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182 1 09 04 050 10 1000 110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182 1 01 02021 01 2000 110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182 1 01 02021 01 3000 110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182 1 01 02022 01 3000110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182 1 01 02022 01 2000 110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182 1 06 01 030 10 2000110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 xml:space="preserve">182 1 </w:t>
            </w:r>
            <w:r>
              <w:rPr>
                <w:rStyle w:val="11"/>
              </w:rPr>
              <w:t>06 06 013 10 2000 110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182 1 06 06 013 10 3000 110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182 1 06 06 023 10 2000110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left="40"/>
            </w:pPr>
            <w:r>
              <w:rPr>
                <w:rStyle w:val="11"/>
              </w:rPr>
              <w:t>182 1 06 06</w:t>
            </w:r>
            <w:r>
              <w:rPr>
                <w:rStyle w:val="11"/>
              </w:rPr>
              <w:t xml:space="preserve"> 023 10 3000 110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01.00.00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100" w:lineRule="exact"/>
              <w:ind w:right="4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96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B51E1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ИТОГО ДОХОДОВ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-8 899 620,84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2B51E1">
            <w:pPr>
              <w:framePr w:w="148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-500 000,00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-500 000,00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-700 000,00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-700 000,00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-500 000,00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-1 144 260,66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•1 154 950,86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 xml:space="preserve">-500 </w:t>
            </w:r>
            <w:r>
              <w:rPr>
                <w:rStyle w:val="4pt"/>
              </w:rPr>
              <w:t>000,00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-2 753 217,97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-964 634,13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1E1" w:rsidRDefault="004A3B0F">
            <w:pPr>
              <w:pStyle w:val="2"/>
              <w:framePr w:w="14866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537 442,80</w:t>
            </w:r>
          </w:p>
        </w:tc>
      </w:tr>
    </w:tbl>
    <w:p w:rsidR="002B51E1" w:rsidRDefault="002B51E1">
      <w:pPr>
        <w:rPr>
          <w:sz w:val="2"/>
          <w:szCs w:val="2"/>
        </w:rPr>
      </w:pPr>
    </w:p>
    <w:p w:rsidR="002B51E1" w:rsidRDefault="002B51E1">
      <w:pPr>
        <w:rPr>
          <w:sz w:val="2"/>
          <w:szCs w:val="2"/>
        </w:rPr>
        <w:sectPr w:rsidR="002B51E1">
          <w:type w:val="continuous"/>
          <w:pgSz w:w="16838" w:h="16834" w:orient="landscape"/>
          <w:pgMar w:top="3682" w:right="688" w:bottom="4176" w:left="1274" w:header="0" w:footer="3" w:gutter="0"/>
          <w:cols w:space="720"/>
          <w:noEndnote/>
          <w:docGrid w:linePitch="360"/>
        </w:sectPr>
      </w:pPr>
    </w:p>
    <w:p w:rsidR="002B51E1" w:rsidRDefault="004A3B0F">
      <w:pPr>
        <w:spacing w:line="707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pt;margin-top:.1pt;width:50.1pt;height:18.8pt;z-index:251657728;mso-wrap-distance-left:5pt;mso-wrap-distance-right:5pt;mso-position-horizontal-relative:margin" filled="f" stroked="f">
            <v:textbox style="mso-fit-shape-to-text:t" inset="0,0,0,0">
              <w:txbxContent>
                <w:p w:rsidR="002B51E1" w:rsidRDefault="004A3B0F">
                  <w:pPr>
                    <w:pStyle w:val="2"/>
                    <w:shd w:val="clear" w:color="auto" w:fill="auto"/>
                    <w:spacing w:after="0" w:line="250" w:lineRule="exact"/>
                    <w:ind w:left="120" w:right="100"/>
                  </w:pPr>
                  <w:proofErr w:type="spellStart"/>
                  <w:r>
                    <w:rPr>
                      <w:rStyle w:val="Exact"/>
                      <w:spacing w:val="0"/>
                    </w:rPr>
                    <w:t>А.Н.Сорокин</w:t>
                  </w:r>
                  <w:proofErr w:type="spellEnd"/>
                  <w:r>
                    <w:rPr>
                      <w:rStyle w:val="Exact"/>
                      <w:spacing w:val="0"/>
                    </w:rPr>
                    <w:t xml:space="preserve"> </w:t>
                  </w:r>
                  <w:r w:rsidR="007E5CBC">
                    <w:rPr>
                      <w:rStyle w:val="Exact"/>
                      <w:spacing w:val="0"/>
                    </w:rPr>
                    <w:t xml:space="preserve">       </w:t>
                  </w:r>
                  <w:bookmarkStart w:id="1" w:name="_GoBack"/>
                  <w:bookmarkEnd w:id="1"/>
                  <w:r>
                    <w:rPr>
                      <w:rStyle w:val="Exact"/>
                      <w:spacing w:val="0"/>
                    </w:rPr>
                    <w:t>Т. Н. Романова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27.05pt;margin-top:.1pt;width:149.45pt;height:19.35pt;z-index:251657729;mso-wrap-distance-left:5pt;mso-wrap-distance-right:5pt;mso-position-horizontal-relative:margin" filled="f" stroked="f">
            <v:textbox style="mso-fit-shape-to-text:t" inset="0,0,0,0">
              <w:txbxContent>
                <w:p w:rsidR="002B51E1" w:rsidRDefault="004A3B0F">
                  <w:pPr>
                    <w:pStyle w:val="2"/>
                    <w:shd w:val="clear" w:color="auto" w:fill="auto"/>
                    <w:spacing w:after="0" w:line="254" w:lineRule="exact"/>
                    <w:ind w:left="100" w:right="100"/>
                    <w:jc w:val="both"/>
                  </w:pPr>
                  <w:r>
                    <w:rPr>
                      <w:rStyle w:val="Exact"/>
                      <w:spacing w:val="0"/>
                    </w:rPr>
                    <w:t>Глава администрации сельского поселения Тимофеевка Главный специалист - бухгалтер</w:t>
                  </w:r>
                </w:p>
              </w:txbxContent>
            </v:textbox>
            <w10:wrap anchorx="margin"/>
          </v:shape>
        </w:pict>
      </w:r>
    </w:p>
    <w:p w:rsidR="002B51E1" w:rsidRDefault="002B51E1">
      <w:pPr>
        <w:rPr>
          <w:sz w:val="2"/>
          <w:szCs w:val="2"/>
        </w:rPr>
      </w:pPr>
    </w:p>
    <w:sectPr w:rsidR="002B51E1">
      <w:type w:val="continuous"/>
      <w:pgSz w:w="16838" w:h="16834" w:orient="landscape"/>
      <w:pgMar w:top="3673" w:right="688" w:bottom="3673" w:left="6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B0F" w:rsidRDefault="004A3B0F">
      <w:r>
        <w:separator/>
      </w:r>
    </w:p>
  </w:endnote>
  <w:endnote w:type="continuationSeparator" w:id="0">
    <w:p w:rsidR="004A3B0F" w:rsidRDefault="004A3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B0F" w:rsidRDefault="004A3B0F"/>
  </w:footnote>
  <w:footnote w:type="continuationSeparator" w:id="0">
    <w:p w:rsidR="004A3B0F" w:rsidRDefault="004A3B0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B51E1"/>
    <w:rsid w:val="002B51E1"/>
    <w:rsid w:val="004A3B0F"/>
    <w:rsid w:val="007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4pt">
    <w:name w:val="Основной текст (2) + 4 pt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2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single"/>
      <w:lang w:val="ru-RU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Exact">
    <w:name w:val="Основной текст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pacing w:val="-1"/>
      <w:sz w:val="9"/>
      <w:szCs w:val="9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780" w:line="0" w:lineRule="atLeast"/>
    </w:pPr>
    <w:rPr>
      <w:rFonts w:ascii="Arial" w:eastAsia="Arial" w:hAnsi="Arial" w:cs="Arial"/>
      <w:sz w:val="10"/>
      <w:szCs w:val="1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240" w:line="0" w:lineRule="atLeast"/>
      <w:jc w:val="right"/>
      <w:outlineLvl w:val="0"/>
    </w:pPr>
    <w:rPr>
      <w:rFonts w:ascii="Arial" w:eastAsia="Arial" w:hAnsi="Arial" w:cs="Arial"/>
      <w:b/>
      <w:bCs/>
      <w:sz w:val="14"/>
      <w:szCs w:val="14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0" w:lineRule="atLeast"/>
      <w:jc w:val="both"/>
    </w:pPr>
    <w:rPr>
      <w:rFonts w:ascii="Arial" w:eastAsia="Arial" w:hAnsi="Arial" w:cs="Arial"/>
      <w:sz w:val="9"/>
      <w:szCs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2013-04-05T11:28:00Z</dcterms:created>
  <dcterms:modified xsi:type="dcterms:W3CDTF">2013-04-05T11:29:00Z</dcterms:modified>
</cp:coreProperties>
</file>