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CDB" w:rsidRDefault="009D1648">
      <w:pPr>
        <w:pStyle w:val="2"/>
        <w:shd w:val="clear" w:color="auto" w:fill="auto"/>
        <w:spacing w:after="554"/>
        <w:ind w:left="5720" w:right="140"/>
      </w:pPr>
      <w:bookmarkStart w:id="0" w:name="_GoBack"/>
      <w:bookmarkEnd w:id="0"/>
      <w:r>
        <w:t>Приложение № 2</w:t>
      </w:r>
      <w:proofErr w:type="gramStart"/>
      <w:r>
        <w:t xml:space="preserve"> К</w:t>
      </w:r>
      <w:proofErr w:type="gramEnd"/>
      <w:r>
        <w:t xml:space="preserve"> Решению Собрания Представителей сельского поселения Тимофеевка муниципального района Ставропольский Самарской области от 29.12.12г. №54</w:t>
      </w:r>
    </w:p>
    <w:p w:rsidR="00D23CDB" w:rsidRDefault="009D1648">
      <w:pPr>
        <w:pStyle w:val="10"/>
        <w:keepNext/>
        <w:keepLines/>
        <w:shd w:val="clear" w:color="auto" w:fill="auto"/>
        <w:spacing w:before="0" w:after="794"/>
        <w:ind w:left="300"/>
      </w:pPr>
      <w:bookmarkStart w:id="1" w:name="bookmark0"/>
      <w:r>
        <w:t xml:space="preserve">Источники финансирования дефицита бюджета сельского поселения Тимофеевка муниципального района </w:t>
      </w:r>
      <w:r>
        <w:t>Ставропольский Самарской области на 2012 год.</w:t>
      </w:r>
      <w:bookmarkEnd w:id="1"/>
    </w:p>
    <w:p w:rsidR="00D23CDB" w:rsidRDefault="009D1648">
      <w:pPr>
        <w:pStyle w:val="a6"/>
        <w:framePr w:w="7176" w:wrap="notBeside" w:vAnchor="text" w:hAnchor="text" w:y="1"/>
        <w:shd w:val="clear" w:color="auto" w:fill="auto"/>
        <w:spacing w:line="130" w:lineRule="exact"/>
      </w:pPr>
      <w:r>
        <w:rPr>
          <w:rStyle w:val="a7"/>
        </w:rPr>
        <w:t>(тыс. руб.)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2"/>
        <w:gridCol w:w="3326"/>
        <w:gridCol w:w="1488"/>
      </w:tblGrid>
      <w:tr w:rsidR="00D23CDB">
        <w:tblPrEx>
          <w:tblCellMar>
            <w:top w:w="0" w:type="dxa"/>
            <w:bottom w:w="0" w:type="dxa"/>
          </w:tblCellMar>
        </w:tblPrEx>
        <w:trPr>
          <w:trHeight w:hRule="exact" w:val="744"/>
        </w:trPr>
        <w:tc>
          <w:tcPr>
            <w:tcW w:w="2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CDB" w:rsidRDefault="009D1648">
            <w:pPr>
              <w:pStyle w:val="2"/>
              <w:framePr w:w="7176" w:wrap="notBeside" w:vAnchor="text" w:hAnchor="text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75pt"/>
              </w:rPr>
              <w:t>Код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CDB" w:rsidRDefault="009D1648">
            <w:pPr>
              <w:pStyle w:val="2"/>
              <w:framePr w:w="7176" w:wrap="notBeside" w:vAnchor="text" w:hAnchor="text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75pt"/>
              </w:rPr>
              <w:t>Наименование источника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CDB" w:rsidRDefault="009D1648">
            <w:pPr>
              <w:pStyle w:val="2"/>
              <w:framePr w:w="7176" w:wrap="notBeside" w:vAnchor="text" w:hAnchor="text" w:y="1"/>
              <w:shd w:val="clear" w:color="auto" w:fill="auto"/>
              <w:spacing w:after="0" w:line="192" w:lineRule="exact"/>
              <w:ind w:left="400"/>
            </w:pPr>
            <w:r>
              <w:rPr>
                <w:rStyle w:val="75pt"/>
              </w:rPr>
              <w:t>сумма на 2012 год</w:t>
            </w:r>
          </w:p>
        </w:tc>
      </w:tr>
      <w:tr w:rsidR="00D23CDB">
        <w:tblPrEx>
          <w:tblCellMar>
            <w:top w:w="0" w:type="dxa"/>
            <w:bottom w:w="0" w:type="dxa"/>
          </w:tblCellMar>
        </w:tblPrEx>
        <w:trPr>
          <w:trHeight w:hRule="exact" w:val="1085"/>
        </w:trPr>
        <w:tc>
          <w:tcPr>
            <w:tcW w:w="2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CDB" w:rsidRDefault="009D1648">
            <w:pPr>
              <w:pStyle w:val="2"/>
              <w:framePr w:w="7176" w:wrap="notBeside" w:vAnchor="text" w:hAnchor="text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75pt"/>
              </w:rPr>
              <w:t>455 01 05 00 00 00 0000 000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CDB" w:rsidRDefault="009D1648">
            <w:pPr>
              <w:pStyle w:val="2"/>
              <w:framePr w:w="7176" w:wrap="notBeside" w:vAnchor="text" w:hAnchor="text" w:y="1"/>
              <w:shd w:val="clear" w:color="auto" w:fill="auto"/>
              <w:spacing w:after="0" w:line="197" w:lineRule="exact"/>
              <w:ind w:left="40"/>
            </w:pPr>
            <w:r>
              <w:rPr>
                <w:rStyle w:val="75pt"/>
              </w:rPr>
              <w:t>Изменение остатков средств на счетах по учёту средств бюджета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CDB" w:rsidRDefault="009D1648">
            <w:pPr>
              <w:pStyle w:val="2"/>
              <w:framePr w:w="7176" w:wrap="notBeside" w:vAnchor="text" w:hAnchor="text" w:y="1"/>
              <w:shd w:val="clear" w:color="auto" w:fill="auto"/>
              <w:spacing w:after="0" w:line="180" w:lineRule="exact"/>
              <w:ind w:left="720"/>
            </w:pPr>
            <w:r>
              <w:rPr>
                <w:rStyle w:val="9pt"/>
              </w:rPr>
              <w:t>7 486</w:t>
            </w:r>
          </w:p>
        </w:tc>
      </w:tr>
      <w:tr w:rsidR="00D23CDB">
        <w:tblPrEx>
          <w:tblCellMar>
            <w:top w:w="0" w:type="dxa"/>
            <w:bottom w:w="0" w:type="dxa"/>
          </w:tblCellMar>
        </w:tblPrEx>
        <w:trPr>
          <w:trHeight w:hRule="exact" w:val="950"/>
        </w:trPr>
        <w:tc>
          <w:tcPr>
            <w:tcW w:w="2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CDB" w:rsidRDefault="009D1648">
            <w:pPr>
              <w:pStyle w:val="2"/>
              <w:framePr w:w="7176" w:wrap="notBeside" w:vAnchor="text" w:hAnchor="text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11"/>
              </w:rPr>
              <w:t>455 01 05 02 01 10 0000 510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CDB" w:rsidRDefault="009D1648">
            <w:pPr>
              <w:pStyle w:val="2"/>
              <w:framePr w:w="7176" w:wrap="notBeside" w:vAnchor="text" w:hAnchor="text" w:y="1"/>
              <w:shd w:val="clear" w:color="auto" w:fill="auto"/>
              <w:spacing w:after="0" w:line="197" w:lineRule="exact"/>
              <w:ind w:left="40"/>
            </w:pPr>
            <w:r>
              <w:rPr>
                <w:rStyle w:val="11"/>
              </w:rPr>
              <w:t xml:space="preserve">Увеличение прочих остатков </w:t>
            </w:r>
            <w:r>
              <w:rPr>
                <w:rStyle w:val="11"/>
              </w:rPr>
              <w:t>денежных средств бюджета поселения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CDB" w:rsidRDefault="009D1648">
            <w:pPr>
              <w:pStyle w:val="2"/>
              <w:framePr w:w="7176" w:wrap="notBeside" w:vAnchor="text" w:hAnchor="text" w:y="1"/>
              <w:shd w:val="clear" w:color="auto" w:fill="auto"/>
              <w:spacing w:after="0" w:line="180" w:lineRule="exact"/>
              <w:ind w:right="320"/>
              <w:jc w:val="right"/>
            </w:pPr>
            <w:r>
              <w:rPr>
                <w:rStyle w:val="9pt0"/>
              </w:rPr>
              <w:t>22</w:t>
            </w:r>
            <w:r>
              <w:rPr>
                <w:rStyle w:val="9pt1"/>
              </w:rPr>
              <w:t xml:space="preserve"> </w:t>
            </w:r>
            <w:r>
              <w:rPr>
                <w:rStyle w:val="9pt0"/>
              </w:rPr>
              <w:t>340</w:t>
            </w:r>
          </w:p>
        </w:tc>
      </w:tr>
      <w:tr w:rsidR="00D23CDB">
        <w:tblPrEx>
          <w:tblCellMar>
            <w:top w:w="0" w:type="dxa"/>
            <w:bottom w:w="0" w:type="dxa"/>
          </w:tblCellMar>
        </w:tblPrEx>
        <w:trPr>
          <w:trHeight w:hRule="exact" w:val="1027"/>
        </w:trPr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CDB" w:rsidRDefault="009D1648">
            <w:pPr>
              <w:pStyle w:val="2"/>
              <w:framePr w:w="7176" w:wrap="notBeside" w:vAnchor="text" w:hAnchor="text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11"/>
              </w:rPr>
              <w:t>455 01 05 02 01 10 0000 610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CDB" w:rsidRDefault="009D1648">
            <w:pPr>
              <w:pStyle w:val="2"/>
              <w:framePr w:w="7176" w:wrap="notBeside" w:vAnchor="text" w:hAnchor="text" w:y="1"/>
              <w:shd w:val="clear" w:color="auto" w:fill="auto"/>
              <w:spacing w:after="0" w:line="192" w:lineRule="exact"/>
              <w:ind w:left="40"/>
            </w:pPr>
            <w:r>
              <w:rPr>
                <w:rStyle w:val="11"/>
              </w:rPr>
              <w:t>Уменьшение прочих остатков денежных средств бюджета поселения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CDB" w:rsidRDefault="009D1648">
            <w:pPr>
              <w:pStyle w:val="2"/>
              <w:framePr w:w="7176" w:wrap="notBeside" w:vAnchor="text" w:hAnchor="text" w:y="1"/>
              <w:shd w:val="clear" w:color="auto" w:fill="auto"/>
              <w:spacing w:after="0" w:line="180" w:lineRule="exact"/>
              <w:ind w:right="320"/>
              <w:jc w:val="right"/>
            </w:pPr>
            <w:r>
              <w:rPr>
                <w:rStyle w:val="9pt0"/>
              </w:rPr>
              <w:t>29</w:t>
            </w:r>
            <w:r>
              <w:rPr>
                <w:rStyle w:val="9pt1"/>
              </w:rPr>
              <w:t xml:space="preserve"> </w:t>
            </w:r>
            <w:r>
              <w:rPr>
                <w:rStyle w:val="9pt0"/>
              </w:rPr>
              <w:t>826</w:t>
            </w:r>
          </w:p>
        </w:tc>
      </w:tr>
    </w:tbl>
    <w:p w:rsidR="00D23CDB" w:rsidRDefault="00D23CDB">
      <w:pPr>
        <w:rPr>
          <w:sz w:val="2"/>
          <w:szCs w:val="2"/>
        </w:rPr>
      </w:pPr>
    </w:p>
    <w:p w:rsidR="00D23CDB" w:rsidRDefault="00D23CDB">
      <w:pPr>
        <w:rPr>
          <w:sz w:val="2"/>
          <w:szCs w:val="2"/>
        </w:rPr>
      </w:pPr>
    </w:p>
    <w:sectPr w:rsidR="00D23CDB" w:rsidSect="008631A4">
      <w:type w:val="continuous"/>
      <w:pgSz w:w="11909" w:h="16834"/>
      <w:pgMar w:top="709" w:right="1617" w:bottom="4775" w:left="16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648" w:rsidRDefault="009D1648">
      <w:r>
        <w:separator/>
      </w:r>
    </w:p>
  </w:endnote>
  <w:endnote w:type="continuationSeparator" w:id="0">
    <w:p w:rsidR="009D1648" w:rsidRDefault="009D1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648" w:rsidRDefault="009D1648"/>
  </w:footnote>
  <w:footnote w:type="continuationSeparator" w:id="0">
    <w:p w:rsidR="009D1648" w:rsidRDefault="009D164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23CDB"/>
    <w:rsid w:val="008631A4"/>
    <w:rsid w:val="009D1648"/>
    <w:rsid w:val="00D2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single"/>
      <w:lang w:val="ru-RU"/>
    </w:rPr>
  </w:style>
  <w:style w:type="character" w:customStyle="1" w:styleId="75pt">
    <w:name w:val="Основной текст + 7;5 pt;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9pt">
    <w:name w:val="Основной текст + 9 pt;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1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9pt0">
    <w:name w:val="Основной текст + 9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9pt1">
    <w:name w:val="Основной текст + 9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00" w:line="173" w:lineRule="exact"/>
    </w:pPr>
    <w:rPr>
      <w:rFonts w:ascii="Arial" w:eastAsia="Arial" w:hAnsi="Arial" w:cs="Arial"/>
      <w:sz w:val="14"/>
      <w:szCs w:val="1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0" w:after="840" w:line="230" w:lineRule="exact"/>
      <w:jc w:val="center"/>
      <w:outlineLvl w:val="0"/>
    </w:pPr>
    <w:rPr>
      <w:rFonts w:ascii="Arial" w:eastAsia="Arial" w:hAnsi="Arial" w:cs="Arial"/>
      <w:b/>
      <w:bCs/>
      <w:sz w:val="18"/>
      <w:szCs w:val="1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3"/>
      <w:szCs w:val="1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2013-04-05T11:25:00Z</dcterms:created>
  <dcterms:modified xsi:type="dcterms:W3CDTF">2013-04-05T11:25:00Z</dcterms:modified>
</cp:coreProperties>
</file>